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27" w:rsidRPr="009A4400" w:rsidRDefault="00562427" w:rsidP="00562427">
      <w:pPr>
        <w:rPr>
          <w:b/>
          <w:bCs/>
          <w:sz w:val="32"/>
          <w:u w:val="single"/>
        </w:rPr>
      </w:pPr>
      <w:r w:rsidRPr="009A4400">
        <w:rPr>
          <w:b/>
          <w:bCs/>
          <w:sz w:val="32"/>
          <w:u w:val="single"/>
        </w:rPr>
        <w:t>Mestrado em Políticas de Desenvolvimento dos Recursos Humanos</w:t>
      </w:r>
    </w:p>
    <w:p w:rsidR="009A4400" w:rsidRDefault="009A4400" w:rsidP="00562427">
      <w:pPr>
        <w:rPr>
          <w:b/>
          <w:bCs/>
        </w:rPr>
      </w:pPr>
    </w:p>
    <w:p w:rsidR="00562427" w:rsidRPr="00562427" w:rsidRDefault="00562427" w:rsidP="00562427">
      <w:r w:rsidRPr="00562427">
        <w:rPr>
          <w:b/>
          <w:bCs/>
        </w:rPr>
        <w:t>Coordenação</w:t>
      </w:r>
    </w:p>
    <w:p w:rsidR="00562427" w:rsidRPr="00562427" w:rsidRDefault="00562427" w:rsidP="00562427">
      <w:r w:rsidRPr="00562427">
        <w:t>Professor Catedrático Doutor Albino Lopes</w:t>
      </w:r>
    </w:p>
    <w:p w:rsidR="00562427" w:rsidRPr="00562427" w:rsidRDefault="00562427" w:rsidP="00562427">
      <w:proofErr w:type="gramStart"/>
      <w:r w:rsidRPr="00562427">
        <w:t>Prof.</w:t>
      </w:r>
      <w:proofErr w:type="gramEnd"/>
      <w:r w:rsidRPr="00562427">
        <w:t xml:space="preserve"> Doutor Miguel Pereira Lopes (Coordenador-Adjunto) </w:t>
      </w:r>
    </w:p>
    <w:p w:rsidR="009A4400" w:rsidRDefault="009A4400" w:rsidP="009A4400">
      <w:pPr>
        <w:rPr>
          <w:b/>
          <w:bCs/>
        </w:rPr>
      </w:pPr>
    </w:p>
    <w:p w:rsidR="009A4400" w:rsidRPr="009A4400" w:rsidRDefault="009A4400" w:rsidP="009A4400">
      <w:r w:rsidRPr="009A4400">
        <w:rPr>
          <w:b/>
          <w:bCs/>
        </w:rPr>
        <w:t>Objetivos</w:t>
      </w:r>
    </w:p>
    <w:p w:rsidR="009A4400" w:rsidRPr="009A4400" w:rsidRDefault="009A4400" w:rsidP="009A4400">
      <w:r w:rsidRPr="009A4400">
        <w:rPr>
          <w:b/>
          <w:bCs/>
          <w:noProof/>
          <w:lang w:eastAsia="pt-BR"/>
        </w:rPr>
        <w:drawing>
          <wp:inline distT="0" distB="0" distL="0" distR="0">
            <wp:extent cx="6391275" cy="76200"/>
            <wp:effectExtent l="0" t="0" r="9525" b="0"/>
            <wp:docPr id="12" name="Imagem 12"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r w:rsidRPr="009A4400">
        <w:rPr>
          <w:b/>
          <w:bCs/>
        </w:rPr>
        <w:br/>
      </w:r>
    </w:p>
    <w:p w:rsidR="009A4400" w:rsidRPr="009A4400" w:rsidRDefault="009A4400" w:rsidP="009A4400">
      <w:r w:rsidRPr="009A4400">
        <w:rPr>
          <w:b/>
          <w:bCs/>
          <w:noProof/>
          <w:lang w:eastAsia="pt-BR"/>
        </w:rPr>
        <w:drawing>
          <wp:inline distT="0" distB="0" distL="0" distR="0">
            <wp:extent cx="95250" cy="95250"/>
            <wp:effectExtent l="0" t="0" r="0" b="0"/>
            <wp:docPr id="11" name="Imagem 11"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4400">
        <w:rPr>
          <w:b/>
          <w:bCs/>
        </w:rPr>
        <w:t> </w:t>
      </w:r>
      <w:r w:rsidRPr="009A4400">
        <w:t xml:space="preserve">Desenvolver os lideres do futuro ao nível do desenvolvimento dos recursos humanos e da melhoria do desempenho das pessoas e dos talentos na sociedade e nas organizações, tornando-os mais empreendedores dentro (i.e., </w:t>
      </w:r>
      <w:proofErr w:type="spellStart"/>
      <w:proofErr w:type="gramStart"/>
      <w:r w:rsidRPr="009A4400">
        <w:t>intra</w:t>
      </w:r>
      <w:r>
        <w:t>-</w:t>
      </w:r>
      <w:r w:rsidRPr="009A4400">
        <w:t>empreendedorismo</w:t>
      </w:r>
      <w:proofErr w:type="spellEnd"/>
      <w:proofErr w:type="gramEnd"/>
      <w:r w:rsidRPr="009A4400">
        <w:t>) ou fora das instituições;</w:t>
      </w:r>
    </w:p>
    <w:p w:rsidR="009A4400" w:rsidRPr="009A4400" w:rsidRDefault="009A4400" w:rsidP="009A4400">
      <w:r w:rsidRPr="009A4400">
        <w:rPr>
          <w:b/>
          <w:bCs/>
          <w:noProof/>
          <w:lang w:eastAsia="pt-BR"/>
        </w:rPr>
        <w:drawing>
          <wp:inline distT="0" distB="0" distL="0" distR="0">
            <wp:extent cx="95250" cy="95250"/>
            <wp:effectExtent l="0" t="0" r="0" b="0"/>
            <wp:docPr id="10" name="Imagem 10"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4400">
        <w:rPr>
          <w:b/>
          <w:bCs/>
        </w:rPr>
        <w:t> </w:t>
      </w:r>
      <w:r w:rsidRPr="009A4400">
        <w:t>Habilitar os futuros gestores de recursos humanos da capacidade para trabalhar em ambientes internacionais e multinacionais que se tornaram um imperativo no mundo do trabalho de hoje;</w:t>
      </w:r>
    </w:p>
    <w:p w:rsidR="009A4400" w:rsidRPr="009A4400" w:rsidRDefault="009A4400" w:rsidP="009A4400">
      <w:r w:rsidRPr="009A4400">
        <w:rPr>
          <w:b/>
          <w:bCs/>
          <w:noProof/>
          <w:lang w:eastAsia="pt-BR"/>
        </w:rPr>
        <w:drawing>
          <wp:inline distT="0" distB="0" distL="0" distR="0">
            <wp:extent cx="95250" cy="95250"/>
            <wp:effectExtent l="0" t="0" r="0" b="0"/>
            <wp:docPr id="9" name="Imagem 9"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4400">
        <w:rPr>
          <w:b/>
          <w:bCs/>
        </w:rPr>
        <w:t> </w:t>
      </w:r>
      <w:r w:rsidRPr="009A4400">
        <w:t xml:space="preserve">Capacitar os agentes de uma análise estratégica e fundamentalmente adequada acerca da </w:t>
      </w:r>
      <w:proofErr w:type="gramStart"/>
      <w:r w:rsidRPr="009A4400">
        <w:t>performance</w:t>
      </w:r>
      <w:proofErr w:type="gramEnd"/>
      <w:r w:rsidRPr="009A4400">
        <w:t xml:space="preserve"> e do capital humano, bem como das suas causas e implicações para a competitividade nacional;</w:t>
      </w:r>
    </w:p>
    <w:p w:rsidR="009A4400" w:rsidRPr="009A4400" w:rsidRDefault="009A4400" w:rsidP="009A4400">
      <w:r w:rsidRPr="009A4400">
        <w:rPr>
          <w:b/>
          <w:bCs/>
          <w:noProof/>
          <w:lang w:eastAsia="pt-BR"/>
        </w:rPr>
        <w:drawing>
          <wp:inline distT="0" distB="0" distL="0" distR="0">
            <wp:extent cx="95250" cy="95250"/>
            <wp:effectExtent l="0" t="0" r="0" b="0"/>
            <wp:docPr id="8" name="Imagem 8"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4400">
        <w:rPr>
          <w:b/>
          <w:bCs/>
        </w:rPr>
        <w:t> </w:t>
      </w:r>
      <w:r w:rsidRPr="009A4400">
        <w:t>Desenvolver a capacidade para traduzir estratégias e políticas de desenvolvimento de recursos humanos em práticas de gestão eficazes;</w:t>
      </w:r>
    </w:p>
    <w:p w:rsidR="009A4400" w:rsidRDefault="002E2C15" w:rsidP="009A44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i1025" type="#_x0000_t75" alt="Descrição: bullet_red" style="width:7.5pt;height:7.5pt;visibility:visible;mso-wrap-style:square">
            <v:imagedata r:id="rId7" o:title="bullet_red"/>
          </v:shape>
        </w:pict>
      </w:r>
      <w:r w:rsidR="009A4400" w:rsidRPr="009A4400">
        <w:rPr>
          <w:b/>
          <w:bCs/>
        </w:rPr>
        <w:t> </w:t>
      </w:r>
      <w:r w:rsidR="009A4400" w:rsidRPr="009A4400">
        <w:t>Desenvolver o espírito crítico e a capacidade de conduzir investigação científica de elevada qualidade e impacto sobre questões relacionadas com a gestão do capital humano.</w:t>
      </w:r>
    </w:p>
    <w:p w:rsidR="009A4400" w:rsidRDefault="009A4400" w:rsidP="009A4400"/>
    <w:p w:rsidR="009A4400" w:rsidRPr="009A4400" w:rsidRDefault="009A4400" w:rsidP="009A4400">
      <w:r w:rsidRPr="009A4400">
        <w:rPr>
          <w:b/>
          <w:bCs/>
        </w:rPr>
        <w:t>Documentação necessária</w:t>
      </w:r>
    </w:p>
    <w:p w:rsidR="009A4400" w:rsidRPr="009A4400" w:rsidRDefault="009A4400" w:rsidP="009A4400">
      <w:r w:rsidRPr="009A4400">
        <w:rPr>
          <w:noProof/>
          <w:lang w:eastAsia="pt-BR"/>
        </w:rPr>
        <w:drawing>
          <wp:inline distT="0" distB="0" distL="0" distR="0">
            <wp:extent cx="95250" cy="95250"/>
            <wp:effectExtent l="0" t="0" r="0" b="0"/>
            <wp:docPr id="20" name="Imagem 20"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4400">
        <w:t> Certidão de Habilitações com média final;</w:t>
      </w:r>
      <w:r w:rsidRPr="009A4400">
        <w:br/>
      </w:r>
      <w:r w:rsidRPr="009A4400">
        <w:rPr>
          <w:noProof/>
          <w:lang w:eastAsia="pt-BR"/>
        </w:rPr>
        <w:drawing>
          <wp:inline distT="0" distB="0" distL="0" distR="0">
            <wp:extent cx="95250" cy="95250"/>
            <wp:effectExtent l="0" t="0" r="0" b="0"/>
            <wp:docPr id="19" name="Imagem 19"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4400">
        <w:t> </w:t>
      </w:r>
      <w:r w:rsidRPr="009A4400">
        <w:rPr>
          <w:i/>
          <w:iCs/>
        </w:rPr>
        <w:t>Curriculum Vitae</w:t>
      </w:r>
      <w:r w:rsidRPr="009A4400">
        <w:t>;</w:t>
      </w:r>
      <w:r w:rsidRPr="009A4400">
        <w:br/>
      </w:r>
      <w:r w:rsidRPr="009A4400">
        <w:rPr>
          <w:noProof/>
          <w:lang w:eastAsia="pt-BR"/>
        </w:rPr>
        <w:drawing>
          <wp:inline distT="0" distB="0" distL="0" distR="0">
            <wp:extent cx="95250" cy="95250"/>
            <wp:effectExtent l="0" t="0" r="0" b="0"/>
            <wp:docPr id="18" name="Imagem 18"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4400">
        <w:t> Fotocópia do Bilhete de Identidade ou do Cartão do Cidadão;</w:t>
      </w:r>
      <w:r w:rsidRPr="009A4400">
        <w:br/>
      </w:r>
      <w:r w:rsidRPr="009A4400">
        <w:rPr>
          <w:noProof/>
          <w:lang w:eastAsia="pt-BR"/>
        </w:rPr>
        <w:drawing>
          <wp:inline distT="0" distB="0" distL="0" distR="0">
            <wp:extent cx="95250" cy="95250"/>
            <wp:effectExtent l="0" t="0" r="0" b="0"/>
            <wp:docPr id="17" name="Imagem 17"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A4400">
        <w:t> Boletim de candidatura, fornecido pelo ISCSP</w:t>
      </w:r>
      <w:r>
        <w:t xml:space="preserve">. </w:t>
      </w:r>
    </w:p>
    <w:p w:rsidR="009A4400" w:rsidRPr="009A4400" w:rsidRDefault="009A4400" w:rsidP="009A4400"/>
    <w:p w:rsidR="009A4400" w:rsidRPr="007D1044" w:rsidRDefault="009A4400" w:rsidP="007D1044"/>
    <w:p w:rsidR="007D1044" w:rsidRPr="007D1044" w:rsidRDefault="007D1044" w:rsidP="007D1044">
      <w:r w:rsidRPr="007D1044">
        <w:lastRenderedPageBreak/>
        <w:t> </w:t>
      </w:r>
    </w:p>
    <w:p w:rsidR="007D1044" w:rsidRPr="007D1044" w:rsidRDefault="007D1044" w:rsidP="007D1044">
      <w:r w:rsidRPr="007D1044">
        <w:rPr>
          <w:b/>
          <w:bCs/>
          <w:noProof/>
          <w:lang w:eastAsia="pt-BR"/>
        </w:rPr>
        <w:drawing>
          <wp:inline distT="0" distB="0" distL="0" distR="0">
            <wp:extent cx="95250" cy="95250"/>
            <wp:effectExtent l="0" t="0" r="0" b="0"/>
            <wp:docPr id="53" name="Imagem 53"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D1044">
        <w:rPr>
          <w:b/>
          <w:bCs/>
        </w:rPr>
        <w:t> 1.º Ano | 1.º Semestre</w:t>
      </w:r>
    </w:p>
    <w:p w:rsidR="007D1044" w:rsidRPr="007D1044" w:rsidRDefault="007D1044" w:rsidP="007D1044">
      <w:r w:rsidRPr="007D1044">
        <w:rPr>
          <w:b/>
          <w:bCs/>
          <w:noProof/>
          <w:lang w:eastAsia="pt-BR"/>
        </w:rPr>
        <w:drawing>
          <wp:inline distT="0" distB="0" distL="0" distR="0">
            <wp:extent cx="6391275" cy="76200"/>
            <wp:effectExtent l="0" t="0" r="9525" b="0"/>
            <wp:docPr id="52" name="Imagem 52"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tbl>
      <w:tblPr>
        <w:tblpPr w:leftFromText="141" w:rightFromText="141" w:vertAnchor="text" w:horzAnchor="margin" w:tblpY="185"/>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976"/>
        <w:gridCol w:w="1205"/>
        <w:gridCol w:w="504"/>
        <w:gridCol w:w="823"/>
        <w:gridCol w:w="1210"/>
        <w:gridCol w:w="546"/>
        <w:gridCol w:w="861"/>
      </w:tblGrid>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Unidades Curriculares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Área Cient.</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Tipo</w:t>
            </w:r>
          </w:p>
        </w:tc>
        <w:tc>
          <w:tcPr>
            <w:tcW w:w="0" w:type="auto"/>
            <w:gridSpan w:val="2"/>
            <w:shd w:val="clear" w:color="auto" w:fill="EEEEEE"/>
            <w:tcMar>
              <w:top w:w="15" w:type="dxa"/>
              <w:left w:w="15" w:type="dxa"/>
              <w:bottom w:w="15" w:type="dxa"/>
              <w:right w:w="15" w:type="dxa"/>
            </w:tcMar>
            <w:hideMark/>
          </w:tcPr>
          <w:p w:rsidR="007D1044" w:rsidRPr="007D1044" w:rsidRDefault="007D1044" w:rsidP="007D1044">
            <w:r w:rsidRPr="007D1044">
              <w:rPr>
                <w:b/>
                <w:bCs/>
              </w:rPr>
              <w:t>Tempo de trabalho</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ECTS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spellStart"/>
            <w:r w:rsidRPr="007D1044">
              <w:rPr>
                <w:b/>
                <w:bCs/>
              </w:rPr>
              <w:t>Observ</w:t>
            </w:r>
            <w:proofErr w:type="spellEnd"/>
            <w:r w:rsidRPr="007D1044">
              <w:rPr>
                <w:b/>
                <w:bCs/>
              </w:rPr>
              <w:t>.</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Total</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Cont.</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Gestão de Recursos Humanos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G</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Gestão Internacional de Recursos Humanos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G</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Estatística e Análise de Dados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MQ</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Questões Aprofundadas do Direito do Trabalho</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D</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Liderança e Gestão Estratégica</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Atração de Recursos Humanos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bl>
    <w:p w:rsidR="007D1044" w:rsidRPr="007D1044" w:rsidRDefault="007D1044" w:rsidP="007D1044">
      <w:r w:rsidRPr="007D1044">
        <w:rPr>
          <w:b/>
          <w:bCs/>
          <w:noProof/>
          <w:lang w:eastAsia="pt-BR"/>
        </w:rPr>
        <w:drawing>
          <wp:inline distT="0" distB="0" distL="0" distR="0">
            <wp:extent cx="95250" cy="95250"/>
            <wp:effectExtent l="0" t="0" r="0" b="0"/>
            <wp:docPr id="51" name="Imagem 51"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D1044">
        <w:rPr>
          <w:b/>
          <w:bCs/>
        </w:rPr>
        <w:t> 1.º Ano | 2.º Semestre</w:t>
      </w:r>
    </w:p>
    <w:p w:rsidR="007D1044" w:rsidRPr="007D1044" w:rsidRDefault="007D1044" w:rsidP="007D1044">
      <w:r w:rsidRPr="007D1044">
        <w:rPr>
          <w:b/>
          <w:bCs/>
          <w:noProof/>
          <w:lang w:eastAsia="pt-BR"/>
        </w:rPr>
        <w:drawing>
          <wp:inline distT="0" distB="0" distL="0" distR="0">
            <wp:extent cx="6391275" cy="76200"/>
            <wp:effectExtent l="0" t="0" r="9525" b="0"/>
            <wp:docPr id="50" name="Imagem 50"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7D1044" w:rsidRPr="007D1044" w:rsidRDefault="007D1044" w:rsidP="007D1044">
      <w:r w:rsidRPr="007D1044">
        <w:rPr>
          <w:b/>
          <w:bCs/>
        </w:rPr>
        <w:t> </w:t>
      </w:r>
      <w:r w:rsidRPr="007D1044">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368"/>
        <w:gridCol w:w="1348"/>
        <w:gridCol w:w="563"/>
        <w:gridCol w:w="920"/>
        <w:gridCol w:w="1354"/>
        <w:gridCol w:w="610"/>
        <w:gridCol w:w="962"/>
      </w:tblGrid>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Unidades Curriculares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Área Cient.</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Tipo</w:t>
            </w:r>
          </w:p>
        </w:tc>
        <w:tc>
          <w:tcPr>
            <w:tcW w:w="0" w:type="auto"/>
            <w:gridSpan w:val="2"/>
            <w:shd w:val="clear" w:color="auto" w:fill="EEEEEE"/>
            <w:tcMar>
              <w:top w:w="15" w:type="dxa"/>
              <w:left w:w="15" w:type="dxa"/>
              <w:bottom w:w="15" w:type="dxa"/>
              <w:right w:w="15" w:type="dxa"/>
            </w:tcMar>
            <w:hideMark/>
          </w:tcPr>
          <w:p w:rsidR="007D1044" w:rsidRPr="007D1044" w:rsidRDefault="007D1044" w:rsidP="007D1044">
            <w:r w:rsidRPr="007D1044">
              <w:rPr>
                <w:b/>
                <w:bCs/>
              </w:rPr>
              <w:t>Tempo de trabalho</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ECTS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spellStart"/>
            <w:r w:rsidRPr="007D1044">
              <w:rPr>
                <w:b/>
                <w:bCs/>
              </w:rPr>
              <w:t>Observ</w:t>
            </w:r>
            <w:proofErr w:type="spellEnd"/>
            <w:r w:rsidRPr="007D1044">
              <w:rPr>
                <w:b/>
                <w:bCs/>
              </w:rPr>
              <w:t>.</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Total</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Cont.</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Economia dos Recursos Humanos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E</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Comportamento Organizacional</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Sistemas e Políticas de Remuneração</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G</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Relações Laborais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Empreendedorismo e Inovação</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Planeamento e Desenvolvimento de</w:t>
            </w:r>
            <w:r w:rsidRPr="007D1044">
              <w:rPr>
                <w:b/>
                <w:bCs/>
              </w:rPr>
              <w:br/>
              <w:t>Competências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bl>
    <w:p w:rsidR="007D1044" w:rsidRPr="007D1044" w:rsidRDefault="007D1044" w:rsidP="007D1044">
      <w:r w:rsidRPr="007D1044">
        <w:t> </w:t>
      </w:r>
    </w:p>
    <w:p w:rsidR="007D1044" w:rsidRPr="007D1044" w:rsidRDefault="007D1044" w:rsidP="007D1044">
      <w:r w:rsidRPr="007D1044">
        <w:t> </w:t>
      </w:r>
      <w:r w:rsidRPr="007D1044">
        <w:rPr>
          <w:b/>
          <w:bCs/>
          <w:noProof/>
          <w:lang w:eastAsia="pt-BR"/>
        </w:rPr>
        <w:drawing>
          <wp:inline distT="0" distB="0" distL="0" distR="0">
            <wp:extent cx="95250" cy="95250"/>
            <wp:effectExtent l="0" t="0" r="0" b="0"/>
            <wp:docPr id="49" name="Imagem 49"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D1044">
        <w:rPr>
          <w:b/>
          <w:bCs/>
        </w:rPr>
        <w:t> 2.º Ano | 1.º Semestre</w:t>
      </w:r>
    </w:p>
    <w:p w:rsidR="007D1044" w:rsidRPr="007D1044" w:rsidRDefault="007D1044" w:rsidP="007D1044">
      <w:r w:rsidRPr="007D1044">
        <w:rPr>
          <w:b/>
          <w:bCs/>
          <w:noProof/>
          <w:lang w:eastAsia="pt-BR"/>
        </w:rPr>
        <w:drawing>
          <wp:inline distT="0" distB="0" distL="0" distR="0">
            <wp:extent cx="6391275" cy="76200"/>
            <wp:effectExtent l="0" t="0" r="9525" b="0"/>
            <wp:docPr id="48" name="Imagem 48"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7D1044" w:rsidRPr="007D1044" w:rsidRDefault="007D1044" w:rsidP="007D1044"/>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301"/>
        <w:gridCol w:w="1364"/>
        <w:gridCol w:w="569"/>
        <w:gridCol w:w="931"/>
        <w:gridCol w:w="1370"/>
        <w:gridCol w:w="617"/>
        <w:gridCol w:w="973"/>
      </w:tblGrid>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Unidades Curriculares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Área Cient.</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Tipo</w:t>
            </w:r>
          </w:p>
        </w:tc>
        <w:tc>
          <w:tcPr>
            <w:tcW w:w="0" w:type="auto"/>
            <w:gridSpan w:val="2"/>
            <w:shd w:val="clear" w:color="auto" w:fill="EEEEEE"/>
            <w:tcMar>
              <w:top w:w="15" w:type="dxa"/>
              <w:left w:w="15" w:type="dxa"/>
              <w:bottom w:w="15" w:type="dxa"/>
              <w:right w:w="15" w:type="dxa"/>
            </w:tcMar>
            <w:hideMark/>
          </w:tcPr>
          <w:p w:rsidR="007D1044" w:rsidRPr="007D1044" w:rsidRDefault="007D1044" w:rsidP="007D1044">
            <w:r w:rsidRPr="007D1044">
              <w:rPr>
                <w:b/>
                <w:bCs/>
              </w:rPr>
              <w:t>Tempo de trabalho</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ECTS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spellStart"/>
            <w:r w:rsidRPr="007D1044">
              <w:rPr>
                <w:b/>
                <w:bCs/>
              </w:rPr>
              <w:t>Observ</w:t>
            </w:r>
            <w:proofErr w:type="spellEnd"/>
            <w:r w:rsidRPr="007D1044">
              <w:rPr>
                <w:b/>
                <w:bCs/>
              </w:rPr>
              <w:t>.</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Total</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Cont.</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Temas e Fontes de Investigação</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G</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26</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Complementos de Análise de Dados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MQ</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Seminário de Investigação em</w:t>
            </w:r>
            <w:r w:rsidRPr="007D1044">
              <w:rPr>
                <w:b/>
                <w:bCs/>
              </w:rPr>
              <w:br/>
              <w:t>Políticas de Desenvolvimento dos</w:t>
            </w:r>
            <w:r w:rsidRPr="007D1044">
              <w:rPr>
                <w:b/>
                <w:bCs/>
              </w:rPr>
              <w:br/>
              <w:t>Recursos Humanos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TP = 26</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gramStart"/>
            <w:r w:rsidRPr="007D1044">
              <w:t>5</w:t>
            </w:r>
            <w:proofErr w:type="gramEnd"/>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 </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OT = 30</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bl>
    <w:p w:rsidR="007D1044" w:rsidRDefault="007D1044" w:rsidP="007D1044">
      <w:r w:rsidRPr="007D1044">
        <w:t> </w:t>
      </w:r>
    </w:p>
    <w:p w:rsidR="007D1044" w:rsidRDefault="007D1044" w:rsidP="007D1044">
      <w:pPr>
        <w:rPr>
          <w:b/>
          <w:bCs/>
        </w:rPr>
      </w:pPr>
      <w:r w:rsidRPr="007D1044">
        <w:rPr>
          <w:b/>
          <w:bCs/>
        </w:rPr>
        <w:t> </w:t>
      </w:r>
    </w:p>
    <w:p w:rsidR="007D1044" w:rsidRPr="007D1044" w:rsidRDefault="007D1044" w:rsidP="007D1044">
      <w:r w:rsidRPr="007D1044">
        <w:rPr>
          <w:b/>
          <w:bCs/>
          <w:noProof/>
          <w:lang w:eastAsia="pt-BR"/>
        </w:rPr>
        <w:drawing>
          <wp:inline distT="0" distB="0" distL="0" distR="0" wp14:anchorId="7A39B313" wp14:editId="1297DD1C">
            <wp:extent cx="95250" cy="95250"/>
            <wp:effectExtent l="0" t="0" r="0" b="0"/>
            <wp:docPr id="47" name="Imagem 47"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D1044">
        <w:rPr>
          <w:b/>
          <w:bCs/>
        </w:rPr>
        <w:t> 2.º Ano | 2.º Semestre</w:t>
      </w:r>
    </w:p>
    <w:p w:rsidR="007D1044" w:rsidRPr="007D1044" w:rsidRDefault="007D1044" w:rsidP="007D1044">
      <w:r w:rsidRPr="007D1044">
        <w:rPr>
          <w:b/>
          <w:bCs/>
          <w:noProof/>
          <w:lang w:eastAsia="pt-BR"/>
        </w:rPr>
        <w:drawing>
          <wp:inline distT="0" distB="0" distL="0" distR="0" wp14:anchorId="670A42BA" wp14:editId="0FAEC552">
            <wp:extent cx="6391275" cy="76200"/>
            <wp:effectExtent l="0" t="0" r="9525" b="0"/>
            <wp:docPr id="46" name="Imagem 46"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tbl>
      <w:tblPr>
        <w:tblpPr w:leftFromText="141" w:rightFromText="141" w:horzAnchor="margin" w:tblpY="285"/>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3168"/>
        <w:gridCol w:w="1630"/>
        <w:gridCol w:w="679"/>
        <w:gridCol w:w="1340"/>
        <w:gridCol w:w="1411"/>
        <w:gridCol w:w="736"/>
        <w:gridCol w:w="1161"/>
      </w:tblGrid>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lastRenderedPageBreak/>
              <w:t>Unidades Curriculares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Área Cient.</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Tipo</w:t>
            </w:r>
          </w:p>
        </w:tc>
        <w:tc>
          <w:tcPr>
            <w:tcW w:w="0" w:type="auto"/>
            <w:gridSpan w:val="2"/>
            <w:shd w:val="clear" w:color="auto" w:fill="EEEEEE"/>
            <w:tcMar>
              <w:top w:w="15" w:type="dxa"/>
              <w:left w:w="15" w:type="dxa"/>
              <w:bottom w:w="15" w:type="dxa"/>
              <w:right w:w="15" w:type="dxa"/>
            </w:tcMar>
            <w:hideMark/>
          </w:tcPr>
          <w:p w:rsidR="007D1044" w:rsidRPr="007D1044" w:rsidRDefault="007D1044" w:rsidP="007D1044">
            <w:r w:rsidRPr="007D1044">
              <w:rPr>
                <w:b/>
                <w:bCs/>
              </w:rPr>
              <w:t>Tempo de trabalho</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ECTS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proofErr w:type="spellStart"/>
            <w:r w:rsidRPr="007D1044">
              <w:rPr>
                <w:b/>
                <w:bCs/>
              </w:rPr>
              <w:t>Observ</w:t>
            </w:r>
            <w:proofErr w:type="spellEnd"/>
            <w:r w:rsidRPr="007D1044">
              <w:rPr>
                <w:b/>
                <w:bCs/>
              </w:rPr>
              <w:t>.</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Total</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Cont.</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r w:rsidR="007D1044" w:rsidRPr="007D1044" w:rsidTr="007D1044">
        <w:trPr>
          <w:tblCellSpacing w:w="7" w:type="dxa"/>
        </w:trPr>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rPr>
                <w:b/>
                <w:bCs/>
              </w:rPr>
              <w:t>Dissertação</w:t>
            </w:r>
          </w:p>
          <w:p w:rsidR="007D1044" w:rsidRPr="007D1044" w:rsidRDefault="007D1044" w:rsidP="007D1044">
            <w:r w:rsidRPr="007D1044">
              <w:t> </w:t>
            </w:r>
          </w:p>
          <w:p w:rsidR="007D1044" w:rsidRPr="007D1044" w:rsidRDefault="007D1044" w:rsidP="007D1044"/>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G/S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S</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1125</w:t>
            </w:r>
          </w:p>
        </w:tc>
        <w:tc>
          <w:tcPr>
            <w:tcW w:w="0" w:type="auto"/>
            <w:shd w:val="clear" w:color="auto" w:fill="EEEEEE"/>
            <w:tcMar>
              <w:top w:w="15" w:type="dxa"/>
              <w:left w:w="15" w:type="dxa"/>
              <w:bottom w:w="15" w:type="dxa"/>
              <w:right w:w="15" w:type="dxa"/>
            </w:tcMar>
            <w:hideMark/>
          </w:tcPr>
          <w:p w:rsidR="007D1044" w:rsidRPr="007D1044" w:rsidRDefault="007D1044" w:rsidP="007D1044">
            <w:r w:rsidRPr="007D1044">
              <w:t> </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45</w:t>
            </w:r>
          </w:p>
        </w:tc>
        <w:tc>
          <w:tcPr>
            <w:tcW w:w="0" w:type="auto"/>
            <w:vMerge w:val="restart"/>
            <w:shd w:val="clear" w:color="auto" w:fill="EEEEEE"/>
            <w:tcMar>
              <w:top w:w="15" w:type="dxa"/>
              <w:left w:w="15" w:type="dxa"/>
              <w:bottom w:w="15" w:type="dxa"/>
              <w:right w:w="15" w:type="dxa"/>
            </w:tcMar>
            <w:hideMark/>
          </w:tcPr>
          <w:p w:rsidR="007D1044" w:rsidRPr="007D1044" w:rsidRDefault="007D1044" w:rsidP="007D1044">
            <w:r w:rsidRPr="007D1044">
              <w:t>*</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15" w:type="dxa"/>
              <w:left w:w="15" w:type="dxa"/>
              <w:bottom w:w="15" w:type="dxa"/>
              <w:right w:w="15" w:type="dxa"/>
            </w:tcMar>
            <w:hideMark/>
          </w:tcPr>
          <w:p w:rsidR="007D1044" w:rsidRPr="007D1044" w:rsidRDefault="007D1044" w:rsidP="007D1044">
            <w:r w:rsidRPr="007D1044">
              <w:t> </w:t>
            </w:r>
          </w:p>
        </w:tc>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r>
    </w:tbl>
    <w:p w:rsidR="007D1044" w:rsidRPr="007D1044" w:rsidRDefault="007D1044" w:rsidP="007D1044">
      <w:r w:rsidRPr="007D1044">
        <w:t> </w:t>
      </w:r>
    </w:p>
    <w:p w:rsidR="007D1044" w:rsidRPr="007D1044" w:rsidRDefault="007D1044" w:rsidP="007D1044">
      <w:r w:rsidRPr="007D1044">
        <w:t>  </w:t>
      </w:r>
    </w:p>
    <w:p w:rsidR="007D1044" w:rsidRPr="007D1044" w:rsidRDefault="007D1044" w:rsidP="007D1044">
      <w:r w:rsidRPr="007D1044">
        <w:t> </w:t>
      </w:r>
    </w:p>
    <w:p w:rsidR="007D1044" w:rsidRPr="007D1044" w:rsidRDefault="007D1044" w:rsidP="007D1044">
      <w:r w:rsidRPr="007D1044">
        <w:rPr>
          <w:b/>
          <w:bCs/>
        </w:rPr>
        <w:t>Legenda</w:t>
      </w:r>
    </w:p>
    <w:p w:rsidR="007D1044" w:rsidRPr="007D1044" w:rsidRDefault="007D1044" w:rsidP="007D1044">
      <w:r w:rsidRPr="007D1044">
        <w:rPr>
          <w:noProof/>
          <w:lang w:eastAsia="pt-BR"/>
        </w:rPr>
        <w:drawing>
          <wp:inline distT="0" distB="0" distL="0" distR="0">
            <wp:extent cx="6391275" cy="76200"/>
            <wp:effectExtent l="0" t="0" r="9525" b="0"/>
            <wp:docPr id="44" name="Imagem 44"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7D1044" w:rsidRPr="007D1044" w:rsidRDefault="007D1044" w:rsidP="007D1044">
      <w:r w:rsidRPr="007D1044">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386"/>
        <w:gridCol w:w="1160"/>
        <w:gridCol w:w="2525"/>
        <w:gridCol w:w="2054"/>
      </w:tblGrid>
      <w:tr w:rsidR="007D1044" w:rsidRPr="007D1044" w:rsidTr="007D1044">
        <w:trPr>
          <w:tblCellSpacing w:w="7" w:type="dxa"/>
        </w:trPr>
        <w:tc>
          <w:tcPr>
            <w:tcW w:w="0" w:type="auto"/>
            <w:vMerge w:val="restart"/>
            <w:shd w:val="clear" w:color="auto" w:fill="EEEEEE"/>
            <w:tcMar>
              <w:top w:w="90" w:type="dxa"/>
              <w:left w:w="90" w:type="dxa"/>
              <w:bottom w:w="90" w:type="dxa"/>
              <w:right w:w="90" w:type="dxa"/>
            </w:tcMar>
            <w:hideMark/>
          </w:tcPr>
          <w:p w:rsidR="007D1044" w:rsidRPr="007D1044" w:rsidRDefault="007D1044" w:rsidP="007D1044">
            <w:r w:rsidRPr="007D1044">
              <w:rPr>
                <w:b/>
                <w:bCs/>
              </w:rPr>
              <w:t>Área Científica</w:t>
            </w:r>
          </w:p>
        </w:tc>
        <w:tc>
          <w:tcPr>
            <w:tcW w:w="0" w:type="auto"/>
            <w:vMerge w:val="restart"/>
            <w:shd w:val="clear" w:color="auto" w:fill="EEEEEE"/>
            <w:tcMar>
              <w:top w:w="90" w:type="dxa"/>
              <w:left w:w="90" w:type="dxa"/>
              <w:bottom w:w="90" w:type="dxa"/>
              <w:right w:w="90" w:type="dxa"/>
            </w:tcMar>
            <w:hideMark/>
          </w:tcPr>
          <w:p w:rsidR="007D1044" w:rsidRPr="007D1044" w:rsidRDefault="007D1044" w:rsidP="007D1044">
            <w:r w:rsidRPr="007D1044">
              <w:rPr>
                <w:b/>
                <w:bCs/>
              </w:rPr>
              <w:t>Sigla</w:t>
            </w:r>
          </w:p>
        </w:tc>
        <w:tc>
          <w:tcPr>
            <w:tcW w:w="0" w:type="auto"/>
            <w:gridSpan w:val="2"/>
            <w:shd w:val="clear" w:color="auto" w:fill="EEEEEE"/>
            <w:tcMar>
              <w:top w:w="90" w:type="dxa"/>
              <w:left w:w="90" w:type="dxa"/>
              <w:bottom w:w="90" w:type="dxa"/>
              <w:right w:w="90" w:type="dxa"/>
            </w:tcMar>
            <w:hideMark/>
          </w:tcPr>
          <w:p w:rsidR="007D1044" w:rsidRPr="007D1044" w:rsidRDefault="007D1044" w:rsidP="007D1044">
            <w:r w:rsidRPr="007D1044">
              <w:rPr>
                <w:b/>
                <w:bCs/>
              </w:rPr>
              <w:t>Créditos</w:t>
            </w:r>
          </w:p>
        </w:tc>
      </w:tr>
      <w:tr w:rsidR="007D1044" w:rsidRPr="007D1044" w:rsidTr="007D1044">
        <w:trPr>
          <w:tblCellSpacing w:w="7" w:type="dxa"/>
        </w:trPr>
        <w:tc>
          <w:tcPr>
            <w:tcW w:w="0" w:type="auto"/>
            <w:vMerge/>
            <w:vAlign w:val="center"/>
            <w:hideMark/>
          </w:tcPr>
          <w:p w:rsidR="007D1044" w:rsidRPr="007D1044" w:rsidRDefault="007D1044" w:rsidP="007D1044"/>
        </w:tc>
        <w:tc>
          <w:tcPr>
            <w:tcW w:w="0" w:type="auto"/>
            <w:vMerge/>
            <w:vAlign w:val="center"/>
            <w:hideMark/>
          </w:tcPr>
          <w:p w:rsidR="007D1044" w:rsidRPr="007D1044" w:rsidRDefault="007D1044" w:rsidP="007D1044"/>
        </w:tc>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Obrigatórios</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Optativos</w:t>
            </w:r>
          </w:p>
        </w:tc>
      </w:tr>
      <w:tr w:rsidR="007D1044" w:rsidRPr="007D1044" w:rsidTr="007D1044">
        <w:trPr>
          <w:tblCellSpacing w:w="7" w:type="dxa"/>
        </w:trPr>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Sociologia</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S</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35</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 </w:t>
            </w:r>
          </w:p>
        </w:tc>
      </w:tr>
      <w:tr w:rsidR="007D1044" w:rsidRPr="007D1044" w:rsidTr="007D1044">
        <w:trPr>
          <w:tblCellSpacing w:w="7" w:type="dxa"/>
        </w:trPr>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Gestão</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G</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20</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 </w:t>
            </w:r>
          </w:p>
        </w:tc>
      </w:tr>
      <w:tr w:rsidR="007D1044" w:rsidRPr="007D1044" w:rsidTr="007D1044">
        <w:trPr>
          <w:tblCellSpacing w:w="7" w:type="dxa"/>
        </w:trPr>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Gestão/Sociologia</w:t>
            </w:r>
            <w:r w:rsidRPr="007D1044">
              <w:rPr>
                <w:b/>
                <w:bCs/>
              </w:rPr>
              <w:br/>
            </w:r>
            <w:proofErr w:type="gramStart"/>
            <w:r w:rsidRPr="007D1044">
              <w:t>(</w:t>
            </w:r>
            <w:proofErr w:type="gramEnd"/>
            <w:r w:rsidRPr="007D1044">
              <w:t>Dissertação)</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G/S</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45</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 </w:t>
            </w:r>
          </w:p>
        </w:tc>
      </w:tr>
      <w:tr w:rsidR="007D1044" w:rsidRPr="007D1044" w:rsidTr="007D1044">
        <w:trPr>
          <w:tblCellSpacing w:w="7" w:type="dxa"/>
        </w:trPr>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Direito</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D</w:t>
            </w:r>
          </w:p>
        </w:tc>
        <w:tc>
          <w:tcPr>
            <w:tcW w:w="0" w:type="auto"/>
            <w:shd w:val="clear" w:color="auto" w:fill="EEEEEE"/>
            <w:tcMar>
              <w:top w:w="90" w:type="dxa"/>
              <w:left w:w="90" w:type="dxa"/>
              <w:bottom w:w="90" w:type="dxa"/>
              <w:right w:w="90" w:type="dxa"/>
            </w:tcMar>
            <w:hideMark/>
          </w:tcPr>
          <w:p w:rsidR="007D1044" w:rsidRPr="007D1044" w:rsidRDefault="007D1044" w:rsidP="007D1044">
            <w:proofErr w:type="gramStart"/>
            <w:r w:rsidRPr="007D1044">
              <w:t>5</w:t>
            </w:r>
            <w:proofErr w:type="gramEnd"/>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 </w:t>
            </w:r>
          </w:p>
        </w:tc>
      </w:tr>
      <w:tr w:rsidR="007D1044" w:rsidRPr="007D1044" w:rsidTr="007D1044">
        <w:trPr>
          <w:tblCellSpacing w:w="7" w:type="dxa"/>
        </w:trPr>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Economia</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E</w:t>
            </w:r>
          </w:p>
        </w:tc>
        <w:tc>
          <w:tcPr>
            <w:tcW w:w="0" w:type="auto"/>
            <w:shd w:val="clear" w:color="auto" w:fill="EEEEEE"/>
            <w:tcMar>
              <w:top w:w="90" w:type="dxa"/>
              <w:left w:w="90" w:type="dxa"/>
              <w:bottom w:w="90" w:type="dxa"/>
              <w:right w:w="90" w:type="dxa"/>
            </w:tcMar>
            <w:hideMark/>
          </w:tcPr>
          <w:p w:rsidR="007D1044" w:rsidRPr="007D1044" w:rsidRDefault="007D1044" w:rsidP="007D1044">
            <w:proofErr w:type="gramStart"/>
            <w:r w:rsidRPr="007D1044">
              <w:t>5</w:t>
            </w:r>
            <w:proofErr w:type="gramEnd"/>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 </w:t>
            </w:r>
          </w:p>
        </w:tc>
      </w:tr>
      <w:tr w:rsidR="007D1044" w:rsidRPr="007D1044" w:rsidTr="007D1044">
        <w:trPr>
          <w:tblCellSpacing w:w="7" w:type="dxa"/>
        </w:trPr>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Métodos Quantitativos</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MQ</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10</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 </w:t>
            </w:r>
          </w:p>
        </w:tc>
      </w:tr>
      <w:tr w:rsidR="007D1044" w:rsidRPr="007D1044" w:rsidTr="007D1044">
        <w:trPr>
          <w:tblCellSpacing w:w="7" w:type="dxa"/>
        </w:trPr>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Total</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 </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rPr>
                <w:b/>
                <w:bCs/>
              </w:rPr>
              <w:t>120</w:t>
            </w:r>
          </w:p>
        </w:tc>
        <w:tc>
          <w:tcPr>
            <w:tcW w:w="0" w:type="auto"/>
            <w:shd w:val="clear" w:color="auto" w:fill="EEEEEE"/>
            <w:tcMar>
              <w:top w:w="90" w:type="dxa"/>
              <w:left w:w="90" w:type="dxa"/>
              <w:bottom w:w="90" w:type="dxa"/>
              <w:right w:w="90" w:type="dxa"/>
            </w:tcMar>
            <w:hideMark/>
          </w:tcPr>
          <w:p w:rsidR="007D1044" w:rsidRPr="007D1044" w:rsidRDefault="007D1044" w:rsidP="007D1044">
            <w:r w:rsidRPr="007D1044">
              <w:t> </w:t>
            </w:r>
          </w:p>
        </w:tc>
      </w:tr>
    </w:tbl>
    <w:p w:rsidR="00EA3846" w:rsidRDefault="00EA3846"/>
    <w:p w:rsidR="002309ED" w:rsidRDefault="002309ED"/>
    <w:p w:rsidR="00537EA2" w:rsidRDefault="00537EA2"/>
    <w:p w:rsidR="00537EA2" w:rsidRDefault="00537EA2"/>
    <w:p w:rsidR="002309ED" w:rsidRPr="00645084" w:rsidRDefault="002309ED" w:rsidP="002309ED">
      <w:pPr>
        <w:rPr>
          <w:b/>
          <w:bCs/>
          <w:sz w:val="32"/>
          <w:u w:val="single"/>
        </w:rPr>
      </w:pPr>
      <w:r w:rsidRPr="00645084">
        <w:rPr>
          <w:b/>
          <w:bCs/>
          <w:sz w:val="32"/>
          <w:u w:val="single"/>
        </w:rPr>
        <w:t>Mestrado em Política Social</w:t>
      </w:r>
    </w:p>
    <w:p w:rsidR="002309ED" w:rsidRPr="002309ED" w:rsidRDefault="002309ED" w:rsidP="002309ED">
      <w:r w:rsidRPr="002309ED">
        <w:rPr>
          <w:b/>
          <w:bCs/>
        </w:rPr>
        <w:t>Coordenação</w:t>
      </w:r>
    </w:p>
    <w:p w:rsidR="002309ED" w:rsidRDefault="002309ED" w:rsidP="002309ED">
      <w:r w:rsidRPr="002309ED">
        <w:t>Professor Associado Fernando Serra</w:t>
      </w:r>
    </w:p>
    <w:p w:rsidR="00645084" w:rsidRPr="00645084" w:rsidRDefault="00645084" w:rsidP="00645084">
      <w:r w:rsidRPr="00645084">
        <w:rPr>
          <w:b/>
          <w:bCs/>
        </w:rPr>
        <w:t>Objetivos</w:t>
      </w:r>
    </w:p>
    <w:p w:rsidR="00645084" w:rsidRPr="00645084" w:rsidRDefault="00645084" w:rsidP="00645084">
      <w:r w:rsidRPr="00645084">
        <w:rPr>
          <w:b/>
          <w:bCs/>
          <w:noProof/>
          <w:lang w:eastAsia="pt-BR"/>
        </w:rPr>
        <w:drawing>
          <wp:inline distT="0" distB="0" distL="0" distR="0">
            <wp:extent cx="6391275" cy="76200"/>
            <wp:effectExtent l="0" t="0" r="9525" b="0"/>
            <wp:docPr id="35" name="Imagem 35"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5D5C9C" w:rsidRDefault="002E2C15" w:rsidP="00645084">
      <w:r>
        <w:pict>
          <v:shape id="Imagem 34" o:spid="_x0000_i1026" type="#_x0000_t75" alt="Descrição: bullet_red" style="width:7.5pt;height:7.5pt;visibility:visible;mso-wrap-style:square">
            <v:imagedata r:id="rId7" o:title="bullet_red"/>
          </v:shape>
        </w:pict>
      </w:r>
      <w:r w:rsidR="00645084" w:rsidRPr="00645084">
        <w:rPr>
          <w:b/>
          <w:bCs/>
        </w:rPr>
        <w:t> </w:t>
      </w:r>
      <w:r w:rsidR="00645084" w:rsidRPr="00645084">
        <w:t>Procura-se que o 2.º ciclo permita aprofundamento do nível de competências para identificar, conceb</w:t>
      </w:r>
      <w:r w:rsidR="005D5C9C">
        <w:t>er, desenvolver e avaliar proje</w:t>
      </w:r>
      <w:r w:rsidR="00645084" w:rsidRPr="00645084">
        <w:t xml:space="preserve">tos de intervenção social, seja no âmbito da </w:t>
      </w:r>
      <w:proofErr w:type="gramStart"/>
      <w:r w:rsidR="00645084" w:rsidRPr="00645084">
        <w:t>implementação</w:t>
      </w:r>
      <w:proofErr w:type="gramEnd"/>
      <w:r w:rsidR="00645084" w:rsidRPr="00645084">
        <w:t xml:space="preserve"> de políticas públicas, seja no âmbito de medidas de resposta a problemas socialmente disfuncionais, ou de desenvolvimento sócio cultural e económico, a nível local. Age-se ainda no domínio das competências de estruturação de estratégias de inter</w:t>
      </w:r>
      <w:r w:rsidR="005D5C9C">
        <w:t>venção, de dimensionamento da a</w:t>
      </w:r>
      <w:r w:rsidR="00645084" w:rsidRPr="00645084">
        <w:t>ção e de desenvolvimento de sistemas de parceria, de trabalho em rede e de cooperação.</w:t>
      </w:r>
    </w:p>
    <w:p w:rsidR="005D5C9C" w:rsidRDefault="00645084" w:rsidP="00645084">
      <w:r w:rsidRPr="00645084">
        <w:br/>
      </w:r>
      <w:r w:rsidRPr="00645084">
        <w:rPr>
          <w:b/>
          <w:bCs/>
          <w:noProof/>
          <w:lang w:eastAsia="pt-BR"/>
        </w:rPr>
        <w:drawing>
          <wp:inline distT="0" distB="0" distL="0" distR="0" wp14:anchorId="4D7ECECC" wp14:editId="14D050DD">
            <wp:extent cx="95250" cy="95250"/>
            <wp:effectExtent l="0" t="0" r="0" b="0"/>
            <wp:docPr id="33" name="Imagem 33"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45084">
        <w:rPr>
          <w:b/>
          <w:bCs/>
        </w:rPr>
        <w:t> </w:t>
      </w:r>
      <w:r w:rsidRPr="00645084">
        <w:t>Pretende-se ainda promover o conhecimento dos modelos de articulação com medidas de política social congéneres existentes no espaço comunitário, valorizando o papel d</w:t>
      </w:r>
      <w:r w:rsidR="005D5C9C">
        <w:t>a coordenação nos domínios de a</w:t>
      </w:r>
      <w:r w:rsidRPr="00645084">
        <w:t>tuação nas áreas da Administração Central, Regional e Local, no Terceiro Sector e no Sector Privado.</w:t>
      </w:r>
    </w:p>
    <w:p w:rsidR="005D5C9C" w:rsidRDefault="00645084" w:rsidP="00645084">
      <w:r w:rsidRPr="00645084">
        <w:br/>
      </w:r>
      <w:r w:rsidRPr="00645084">
        <w:rPr>
          <w:b/>
          <w:bCs/>
          <w:noProof/>
          <w:lang w:eastAsia="pt-BR"/>
        </w:rPr>
        <w:drawing>
          <wp:inline distT="0" distB="0" distL="0" distR="0" wp14:anchorId="16BADF37" wp14:editId="1A120BE9">
            <wp:extent cx="95250" cy="95250"/>
            <wp:effectExtent l="0" t="0" r="0" b="0"/>
            <wp:docPr id="32" name="Imagem 32"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45084">
        <w:rPr>
          <w:b/>
          <w:bCs/>
        </w:rPr>
        <w:t> </w:t>
      </w:r>
      <w:r w:rsidRPr="00645084">
        <w:t>O 2.º ciclo de estudos visa ainda, em termos gerais, permitir e constituir a base de desenvolvimentos originais, incluindo contextos de investigação na área da Política Social.</w:t>
      </w:r>
    </w:p>
    <w:p w:rsidR="00645084" w:rsidRPr="00645084" w:rsidRDefault="00645084" w:rsidP="00645084">
      <w:r w:rsidRPr="00645084">
        <w:br/>
      </w:r>
      <w:r w:rsidRPr="00645084">
        <w:rPr>
          <w:b/>
          <w:bCs/>
          <w:noProof/>
          <w:lang w:eastAsia="pt-BR"/>
        </w:rPr>
        <w:drawing>
          <wp:inline distT="0" distB="0" distL="0" distR="0" wp14:anchorId="415FB5B2" wp14:editId="0FCA5585">
            <wp:extent cx="95250" cy="95250"/>
            <wp:effectExtent l="0" t="0" r="0" b="0"/>
            <wp:docPr id="31" name="Imagem 31"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45084">
        <w:rPr>
          <w:b/>
          <w:bCs/>
        </w:rPr>
        <w:t> </w:t>
      </w:r>
      <w:r w:rsidRPr="00645084">
        <w:t>Para além dos objetivos genéricos atrás enunciados, este plano de estudos procura também qualificar especificamente os seus diplomados para trabalhar com elevados níveis de desempenho, par</w:t>
      </w:r>
      <w:r w:rsidR="005D5C9C">
        <w:t>ticularmente em lugares de Dire</w:t>
      </w:r>
      <w:r w:rsidRPr="00645084">
        <w:t>ção e de Assessoria de alto nível em serviços de proximidade; departamentos</w:t>
      </w:r>
      <w:r w:rsidR="005D5C9C">
        <w:t xml:space="preserve"> de políticas públicas de prote</w:t>
      </w:r>
      <w:r w:rsidRPr="00645084">
        <w:t>ção social; em empresas, especialmente n</w:t>
      </w:r>
      <w:r w:rsidR="005D5C9C">
        <w:t>as áreas de recursos humanos, a</w:t>
      </w:r>
      <w:r w:rsidRPr="00645084">
        <w:t>ção social e responsabilidade social da empresa; em organizações não governamentais (ONGs); e em organizações internacionais vocacionadas para a política social (União Europeia, OIT, Conselho da Europa, entre outros).</w:t>
      </w:r>
    </w:p>
    <w:p w:rsidR="00645084" w:rsidRPr="00645084" w:rsidRDefault="00645084" w:rsidP="00645084">
      <w:r w:rsidRPr="00645084">
        <w:rPr>
          <w:b/>
          <w:bCs/>
        </w:rPr>
        <w:t>Documentação necessária</w:t>
      </w:r>
    </w:p>
    <w:p w:rsidR="00645084" w:rsidRPr="00645084" w:rsidRDefault="00645084" w:rsidP="00645084">
      <w:r w:rsidRPr="00645084">
        <w:rPr>
          <w:noProof/>
          <w:lang w:eastAsia="pt-BR"/>
        </w:rPr>
        <w:drawing>
          <wp:inline distT="0" distB="0" distL="0" distR="0">
            <wp:extent cx="95250" cy="95250"/>
            <wp:effectExtent l="0" t="0" r="0" b="0"/>
            <wp:docPr id="43" name="Imagem 43"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45084">
        <w:t> Certidão de Habilitações com média final;</w:t>
      </w:r>
      <w:r w:rsidRPr="00645084">
        <w:br/>
      </w:r>
      <w:r w:rsidRPr="00645084">
        <w:rPr>
          <w:noProof/>
          <w:lang w:eastAsia="pt-BR"/>
        </w:rPr>
        <w:drawing>
          <wp:inline distT="0" distB="0" distL="0" distR="0">
            <wp:extent cx="95250" cy="95250"/>
            <wp:effectExtent l="0" t="0" r="0" b="0"/>
            <wp:docPr id="42" name="Imagem 42"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45084">
        <w:t> </w:t>
      </w:r>
      <w:r w:rsidRPr="00645084">
        <w:rPr>
          <w:i/>
          <w:iCs/>
        </w:rPr>
        <w:t>Curriculum Vitae</w:t>
      </w:r>
      <w:r w:rsidRPr="00645084">
        <w:t>;</w:t>
      </w:r>
      <w:r w:rsidRPr="00645084">
        <w:br/>
      </w:r>
      <w:r w:rsidRPr="00645084">
        <w:rPr>
          <w:noProof/>
          <w:lang w:eastAsia="pt-BR"/>
        </w:rPr>
        <w:drawing>
          <wp:inline distT="0" distB="0" distL="0" distR="0">
            <wp:extent cx="95250" cy="95250"/>
            <wp:effectExtent l="0" t="0" r="0" b="0"/>
            <wp:docPr id="41" name="Imagem 41"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45084">
        <w:t> Fotocópia do Bilhete de Identidade ou do Cartão do Cidadão;</w:t>
      </w:r>
      <w:r w:rsidRPr="00645084">
        <w:br/>
      </w:r>
      <w:r w:rsidRPr="00645084">
        <w:rPr>
          <w:noProof/>
          <w:lang w:eastAsia="pt-BR"/>
        </w:rPr>
        <w:drawing>
          <wp:inline distT="0" distB="0" distL="0" distR="0">
            <wp:extent cx="95250" cy="95250"/>
            <wp:effectExtent l="0" t="0" r="0" b="0"/>
            <wp:docPr id="40" name="Imagem 40"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45084">
        <w:t> Boletim de cand</w:t>
      </w:r>
      <w:r>
        <w:t xml:space="preserve">idatura, fornecido pelo ISCSP. </w:t>
      </w:r>
    </w:p>
    <w:p w:rsidR="00645084" w:rsidRDefault="00645084" w:rsidP="002309ED"/>
    <w:p w:rsidR="002309ED" w:rsidRPr="002309ED" w:rsidRDefault="002309ED" w:rsidP="002309ED">
      <w:r w:rsidRPr="002309ED">
        <w:t> </w:t>
      </w:r>
    </w:p>
    <w:p w:rsidR="002309ED" w:rsidRPr="002309ED" w:rsidRDefault="002309ED" w:rsidP="002309ED">
      <w:r w:rsidRPr="002309ED">
        <w:rPr>
          <w:b/>
          <w:bCs/>
          <w:noProof/>
          <w:lang w:eastAsia="pt-BR"/>
        </w:rPr>
        <w:lastRenderedPageBreak/>
        <w:drawing>
          <wp:inline distT="0" distB="0" distL="0" distR="0">
            <wp:extent cx="95250" cy="95250"/>
            <wp:effectExtent l="0" t="0" r="0" b="0"/>
            <wp:docPr id="87" name="Imagem 87"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309ED">
        <w:rPr>
          <w:b/>
          <w:bCs/>
        </w:rPr>
        <w:t> 1.º Ano | 1.º Semestre</w:t>
      </w:r>
    </w:p>
    <w:p w:rsidR="002309ED" w:rsidRPr="002309ED" w:rsidRDefault="002309ED" w:rsidP="002309ED">
      <w:r w:rsidRPr="002309ED">
        <w:rPr>
          <w:b/>
          <w:bCs/>
          <w:noProof/>
          <w:lang w:eastAsia="pt-BR"/>
        </w:rPr>
        <w:drawing>
          <wp:inline distT="0" distB="0" distL="0" distR="0">
            <wp:extent cx="6391275" cy="76200"/>
            <wp:effectExtent l="0" t="0" r="9525" b="0"/>
            <wp:docPr id="86" name="Imagem 86"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2309ED" w:rsidRPr="002309ED" w:rsidRDefault="002309ED" w:rsidP="002309ED">
      <w:r w:rsidRPr="002309ED">
        <w:t> </w:t>
      </w:r>
    </w:p>
    <w:p w:rsidR="002309ED" w:rsidRPr="002309ED" w:rsidRDefault="002309ED" w:rsidP="002309ED">
      <w:r w:rsidRPr="002309ED">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411"/>
        <w:gridCol w:w="2308"/>
        <w:gridCol w:w="444"/>
        <w:gridCol w:w="686"/>
        <w:gridCol w:w="974"/>
        <w:gridCol w:w="481"/>
        <w:gridCol w:w="821"/>
      </w:tblGrid>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Unidades Curriculares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Área Cient.</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Tipo</w:t>
            </w:r>
          </w:p>
        </w:tc>
        <w:tc>
          <w:tcPr>
            <w:tcW w:w="0" w:type="auto"/>
            <w:gridSpan w:val="2"/>
            <w:shd w:val="clear" w:color="auto" w:fill="EEEEEE"/>
            <w:tcMar>
              <w:top w:w="15" w:type="dxa"/>
              <w:left w:w="15" w:type="dxa"/>
              <w:bottom w:w="15" w:type="dxa"/>
              <w:right w:w="15" w:type="dxa"/>
            </w:tcMar>
            <w:hideMark/>
          </w:tcPr>
          <w:p w:rsidR="002309ED" w:rsidRPr="002309ED" w:rsidRDefault="002309ED" w:rsidP="002309ED">
            <w:r w:rsidRPr="002309ED">
              <w:rPr>
                <w:b/>
                <w:bCs/>
              </w:rPr>
              <w:t>Tempo de trabalho</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ECTS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spellStart"/>
            <w:r w:rsidRPr="002309ED">
              <w:rPr>
                <w:b/>
                <w:bCs/>
              </w:rPr>
              <w:t>Observ</w:t>
            </w:r>
            <w:proofErr w:type="spellEnd"/>
            <w:r w:rsidRPr="002309ED">
              <w:rPr>
                <w:b/>
                <w:bCs/>
              </w:rPr>
              <w:t>.</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Total</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Cont.</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Teoria da Política Social</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 </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Metodologia de Investigação I: O Desenho de Pesquisa</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MET</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 </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Opção I</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i/>
                <w:iCs/>
              </w:rPr>
              <w:t>Vide</w:t>
            </w:r>
            <w:r w:rsidRPr="002309ED">
              <w:t xml:space="preserve"> Quadro </w:t>
            </w:r>
            <w:proofErr w:type="spellStart"/>
            <w:r w:rsidRPr="002309ED">
              <w:t>UC's</w:t>
            </w:r>
            <w:proofErr w:type="spellEnd"/>
            <w:r w:rsidRPr="002309ED">
              <w:t xml:space="preserve"> Opcionais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Opção II</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i/>
                <w:iCs/>
              </w:rPr>
              <w:t>Vide</w:t>
            </w:r>
            <w:r w:rsidRPr="002309ED">
              <w:t xml:space="preserve"> Quadro </w:t>
            </w:r>
            <w:proofErr w:type="spellStart"/>
            <w:r w:rsidRPr="002309ED">
              <w:t>UC's</w:t>
            </w:r>
            <w:proofErr w:type="spellEnd"/>
            <w:r w:rsidRPr="002309ED">
              <w:t xml:space="preserve"> Opcionais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Opção III</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i/>
                <w:iCs/>
              </w:rPr>
              <w:t>Vide</w:t>
            </w:r>
            <w:r w:rsidRPr="002309ED">
              <w:t xml:space="preserve"> Quadro </w:t>
            </w:r>
            <w:proofErr w:type="spellStart"/>
            <w:r w:rsidRPr="002309ED">
              <w:t>UC's</w:t>
            </w:r>
            <w:proofErr w:type="spellEnd"/>
            <w:r w:rsidRPr="002309ED">
              <w:t xml:space="preserve"> Opcionais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Opção IV</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i/>
                <w:iCs/>
              </w:rPr>
              <w:t>Vide</w:t>
            </w:r>
            <w:r w:rsidRPr="002309ED">
              <w:t xml:space="preserve"> Quadro </w:t>
            </w:r>
            <w:proofErr w:type="spellStart"/>
            <w:r w:rsidRPr="002309ED">
              <w:t>UC's</w:t>
            </w:r>
            <w:proofErr w:type="spellEnd"/>
            <w:r w:rsidRPr="002309ED">
              <w:t xml:space="preserve"> Opcionais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bl>
    <w:p w:rsidR="002309ED" w:rsidRPr="002309ED" w:rsidRDefault="002309ED" w:rsidP="002309ED">
      <w:r w:rsidRPr="002309ED">
        <w:t> </w:t>
      </w:r>
    </w:p>
    <w:p w:rsidR="002309ED" w:rsidRPr="002309ED" w:rsidRDefault="002309ED" w:rsidP="002309ED">
      <w:r w:rsidRPr="002309ED">
        <w:t> </w:t>
      </w:r>
    </w:p>
    <w:p w:rsidR="002309ED" w:rsidRPr="002309ED" w:rsidRDefault="002309ED" w:rsidP="002309ED">
      <w:r w:rsidRPr="002309ED">
        <w:t> </w:t>
      </w:r>
    </w:p>
    <w:p w:rsidR="002309ED" w:rsidRPr="002309ED" w:rsidRDefault="002309ED" w:rsidP="002309ED">
      <w:r w:rsidRPr="002309ED">
        <w:rPr>
          <w:b/>
          <w:bCs/>
          <w:noProof/>
          <w:lang w:eastAsia="pt-BR"/>
        </w:rPr>
        <w:drawing>
          <wp:inline distT="0" distB="0" distL="0" distR="0">
            <wp:extent cx="95250" cy="95250"/>
            <wp:effectExtent l="0" t="0" r="0" b="0"/>
            <wp:docPr id="85" name="Imagem 85"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309ED">
        <w:rPr>
          <w:b/>
          <w:bCs/>
        </w:rPr>
        <w:t> 1.º Ano | 2.º Semestre</w:t>
      </w:r>
    </w:p>
    <w:p w:rsidR="002309ED" w:rsidRPr="002309ED" w:rsidRDefault="002309ED" w:rsidP="002309ED">
      <w:r w:rsidRPr="002309ED">
        <w:rPr>
          <w:b/>
          <w:bCs/>
          <w:noProof/>
          <w:lang w:eastAsia="pt-BR"/>
        </w:rPr>
        <w:drawing>
          <wp:inline distT="0" distB="0" distL="0" distR="0">
            <wp:extent cx="6391275" cy="76200"/>
            <wp:effectExtent l="0" t="0" r="9525" b="0"/>
            <wp:docPr id="84" name="Imagem 84"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2309ED" w:rsidRPr="002309ED" w:rsidRDefault="002309ED" w:rsidP="002309ED">
      <w:r w:rsidRPr="002309ED">
        <w:t> </w:t>
      </w:r>
    </w:p>
    <w:p w:rsidR="002309ED" w:rsidRPr="002309ED" w:rsidRDefault="002309ED" w:rsidP="002309ED">
      <w:r w:rsidRPr="002309ED">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517"/>
        <w:gridCol w:w="2240"/>
        <w:gridCol w:w="444"/>
        <w:gridCol w:w="675"/>
        <w:gridCol w:w="947"/>
        <w:gridCol w:w="481"/>
        <w:gridCol w:w="821"/>
      </w:tblGrid>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lastRenderedPageBreak/>
              <w:t>Unidades Curriculares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Área Cient.</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Tipo</w:t>
            </w:r>
          </w:p>
        </w:tc>
        <w:tc>
          <w:tcPr>
            <w:tcW w:w="0" w:type="auto"/>
            <w:gridSpan w:val="2"/>
            <w:shd w:val="clear" w:color="auto" w:fill="EEEEEE"/>
            <w:tcMar>
              <w:top w:w="15" w:type="dxa"/>
              <w:left w:w="15" w:type="dxa"/>
              <w:bottom w:w="15" w:type="dxa"/>
              <w:right w:w="15" w:type="dxa"/>
            </w:tcMar>
            <w:hideMark/>
          </w:tcPr>
          <w:p w:rsidR="002309ED" w:rsidRPr="002309ED" w:rsidRDefault="002309ED" w:rsidP="002309ED">
            <w:r w:rsidRPr="002309ED">
              <w:rPr>
                <w:b/>
                <w:bCs/>
              </w:rPr>
              <w:t>Tempo de trabalho</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ECTS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spellStart"/>
            <w:r w:rsidRPr="002309ED">
              <w:rPr>
                <w:b/>
                <w:bCs/>
              </w:rPr>
              <w:t>Observ</w:t>
            </w:r>
            <w:proofErr w:type="spellEnd"/>
            <w:r w:rsidRPr="002309ED">
              <w:rPr>
                <w:b/>
                <w:bCs/>
              </w:rPr>
              <w:t>.</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Total</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Cont.</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Problemas Sociais Contemporâneos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 </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 xml:space="preserve">Metodologia de Investigação II: O </w:t>
            </w:r>
            <w:proofErr w:type="spellStart"/>
            <w:r w:rsidRPr="002309ED">
              <w:rPr>
                <w:b/>
                <w:bCs/>
              </w:rPr>
              <w:t>Projecto</w:t>
            </w:r>
            <w:proofErr w:type="spell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MET</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 </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Planeamento e Avaliação de Políticas e Programas Sociais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 </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Opção V</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i/>
                <w:iCs/>
              </w:rPr>
              <w:t>Vide</w:t>
            </w:r>
            <w:r w:rsidRPr="002309ED">
              <w:t xml:space="preserve"> Quadro </w:t>
            </w:r>
            <w:proofErr w:type="spellStart"/>
            <w:r w:rsidRPr="002309ED">
              <w:t>UC's</w:t>
            </w:r>
            <w:proofErr w:type="spellEnd"/>
            <w:r w:rsidRPr="002309ED">
              <w:t xml:space="preserve"> Opcionais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rPr>
                <w:b/>
                <w:bCs/>
              </w:rPr>
              <w:t>Opção VI</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i/>
                <w:iCs/>
              </w:rPr>
              <w:t>Vide</w:t>
            </w:r>
            <w:r w:rsidRPr="002309ED">
              <w:t xml:space="preserve"> Quadro </w:t>
            </w:r>
            <w:proofErr w:type="spellStart"/>
            <w:r w:rsidRPr="002309ED">
              <w:t>UC's</w:t>
            </w:r>
            <w:proofErr w:type="spellEnd"/>
            <w:r w:rsidRPr="002309ED">
              <w:t xml:space="preserve"> Opcionais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Opção VII</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i/>
                <w:iCs/>
              </w:rPr>
              <w:t>Vide</w:t>
            </w:r>
            <w:r w:rsidRPr="002309ED">
              <w:t xml:space="preserve"> Quadro </w:t>
            </w:r>
            <w:proofErr w:type="spellStart"/>
            <w:r w:rsidRPr="002309ED">
              <w:t>UC's</w:t>
            </w:r>
            <w:proofErr w:type="spellEnd"/>
            <w:r w:rsidRPr="002309ED">
              <w:t xml:space="preserve"> Opcionais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bl>
    <w:p w:rsidR="002309ED" w:rsidRPr="002309ED" w:rsidRDefault="002309ED" w:rsidP="002309ED">
      <w:r w:rsidRPr="002309ED">
        <w:t> </w:t>
      </w:r>
    </w:p>
    <w:p w:rsidR="002309ED" w:rsidRPr="002309ED" w:rsidRDefault="002309ED" w:rsidP="002309ED">
      <w:r w:rsidRPr="002309ED">
        <w:t> </w:t>
      </w:r>
    </w:p>
    <w:p w:rsidR="002309ED" w:rsidRPr="002309ED" w:rsidRDefault="002309ED" w:rsidP="002309ED">
      <w:r w:rsidRPr="002309ED">
        <w:t> </w:t>
      </w:r>
    </w:p>
    <w:p w:rsidR="002309ED" w:rsidRPr="002309ED" w:rsidRDefault="002309ED" w:rsidP="002309ED">
      <w:r w:rsidRPr="002309ED">
        <w:rPr>
          <w:b/>
          <w:bCs/>
          <w:noProof/>
          <w:lang w:eastAsia="pt-BR"/>
        </w:rPr>
        <w:drawing>
          <wp:inline distT="0" distB="0" distL="0" distR="0">
            <wp:extent cx="95250" cy="95250"/>
            <wp:effectExtent l="0" t="0" r="0" b="0"/>
            <wp:docPr id="83" name="Imagem 83"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309ED">
        <w:rPr>
          <w:b/>
          <w:bCs/>
        </w:rPr>
        <w:t> 2.º Ano | 1.º e 2.º Semestres</w:t>
      </w:r>
    </w:p>
    <w:p w:rsidR="002309ED" w:rsidRPr="002309ED" w:rsidRDefault="002309ED" w:rsidP="002309ED">
      <w:r w:rsidRPr="002309ED">
        <w:rPr>
          <w:b/>
          <w:bCs/>
          <w:noProof/>
          <w:lang w:eastAsia="pt-BR"/>
        </w:rPr>
        <w:drawing>
          <wp:inline distT="0" distB="0" distL="0" distR="0">
            <wp:extent cx="6391275" cy="76200"/>
            <wp:effectExtent l="0" t="0" r="9525" b="0"/>
            <wp:docPr id="82" name="Imagem 82"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2309ED" w:rsidRPr="002309ED" w:rsidRDefault="002309ED" w:rsidP="002309ED">
      <w:r w:rsidRPr="002309ED">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853"/>
        <w:gridCol w:w="1234"/>
        <w:gridCol w:w="516"/>
        <w:gridCol w:w="1014"/>
        <w:gridCol w:w="1068"/>
        <w:gridCol w:w="559"/>
        <w:gridCol w:w="881"/>
      </w:tblGrid>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Unidades Curriculares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Área Cient.</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Tipo</w:t>
            </w:r>
          </w:p>
        </w:tc>
        <w:tc>
          <w:tcPr>
            <w:tcW w:w="0" w:type="auto"/>
            <w:gridSpan w:val="2"/>
            <w:shd w:val="clear" w:color="auto" w:fill="EEEEEE"/>
            <w:tcMar>
              <w:top w:w="15" w:type="dxa"/>
              <w:left w:w="15" w:type="dxa"/>
              <w:bottom w:w="15" w:type="dxa"/>
              <w:right w:w="15" w:type="dxa"/>
            </w:tcMar>
            <w:hideMark/>
          </w:tcPr>
          <w:p w:rsidR="002309ED" w:rsidRPr="002309ED" w:rsidRDefault="002309ED" w:rsidP="002309ED">
            <w:r w:rsidRPr="002309ED">
              <w:rPr>
                <w:b/>
                <w:bCs/>
              </w:rPr>
              <w:t>Tempo de trabalho</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ECTS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spellStart"/>
            <w:r w:rsidRPr="002309ED">
              <w:rPr>
                <w:b/>
                <w:bCs/>
              </w:rPr>
              <w:t>Observ</w:t>
            </w:r>
            <w:proofErr w:type="spellEnd"/>
            <w:r w:rsidRPr="002309ED">
              <w:rPr>
                <w:b/>
                <w:bCs/>
              </w:rPr>
              <w:t>.</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Total</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Cont.</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Dissertação / Relatório / Trabalho de Projeto</w:t>
            </w:r>
          </w:p>
          <w:p w:rsidR="002309ED" w:rsidRPr="002309ED" w:rsidRDefault="002309ED" w:rsidP="002309ED">
            <w:r w:rsidRPr="002309ED">
              <w:rPr>
                <w:i/>
                <w:iCs/>
              </w:rPr>
              <w:t> </w:t>
            </w:r>
          </w:p>
          <w:p w:rsidR="002309ED" w:rsidRPr="002309ED" w:rsidRDefault="002309ED" w:rsidP="002309ED"/>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 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1500</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 </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60</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 </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 </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bl>
    <w:p w:rsidR="002309ED" w:rsidRPr="002309ED" w:rsidRDefault="002309ED" w:rsidP="002309ED">
      <w:r w:rsidRPr="002309ED">
        <w:lastRenderedPageBreak/>
        <w:t> </w:t>
      </w:r>
    </w:p>
    <w:p w:rsidR="002309ED" w:rsidRPr="002309ED" w:rsidRDefault="002309ED" w:rsidP="002309ED">
      <w:r w:rsidRPr="002309ED">
        <w:rPr>
          <w:b/>
          <w:bCs/>
          <w:noProof/>
          <w:lang w:eastAsia="pt-BR"/>
        </w:rPr>
        <w:drawing>
          <wp:inline distT="0" distB="0" distL="0" distR="0">
            <wp:extent cx="95250" cy="95250"/>
            <wp:effectExtent l="0" t="0" r="0" b="0"/>
            <wp:docPr id="80" name="Imagem 80"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309ED">
        <w:rPr>
          <w:b/>
          <w:bCs/>
        </w:rPr>
        <w:t> </w:t>
      </w:r>
      <w:proofErr w:type="spellStart"/>
      <w:r w:rsidRPr="002309ED">
        <w:rPr>
          <w:b/>
          <w:bCs/>
        </w:rPr>
        <w:t>UC's</w:t>
      </w:r>
      <w:proofErr w:type="spellEnd"/>
      <w:r w:rsidRPr="002309ED">
        <w:rPr>
          <w:b/>
          <w:bCs/>
        </w:rPr>
        <w:t xml:space="preserve"> Opcionais | 1.º Semestre</w:t>
      </w:r>
    </w:p>
    <w:p w:rsidR="002309ED" w:rsidRPr="002309ED" w:rsidRDefault="002309ED" w:rsidP="002309ED">
      <w:r w:rsidRPr="002309ED">
        <w:rPr>
          <w:b/>
          <w:bCs/>
          <w:noProof/>
          <w:lang w:eastAsia="pt-BR"/>
        </w:rPr>
        <w:drawing>
          <wp:inline distT="0" distB="0" distL="0" distR="0">
            <wp:extent cx="6391275" cy="76200"/>
            <wp:effectExtent l="0" t="0" r="9525" b="0"/>
            <wp:docPr id="79" name="Imagem 79"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2309ED" w:rsidRPr="002309ED" w:rsidRDefault="002309ED" w:rsidP="002309ED">
      <w:r w:rsidRPr="002309ED">
        <w:t> </w:t>
      </w:r>
    </w:p>
    <w:p w:rsidR="002309ED" w:rsidRPr="002309ED" w:rsidRDefault="002309ED" w:rsidP="002309ED">
      <w:r w:rsidRPr="002309ED">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812"/>
        <w:gridCol w:w="1226"/>
        <w:gridCol w:w="513"/>
        <w:gridCol w:w="837"/>
        <w:gridCol w:w="1232"/>
        <w:gridCol w:w="556"/>
        <w:gridCol w:w="949"/>
      </w:tblGrid>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Unidades Curriculares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Área Cient.</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Tipo</w:t>
            </w:r>
          </w:p>
        </w:tc>
        <w:tc>
          <w:tcPr>
            <w:tcW w:w="0" w:type="auto"/>
            <w:gridSpan w:val="2"/>
            <w:shd w:val="clear" w:color="auto" w:fill="EEEEEE"/>
            <w:tcMar>
              <w:top w:w="15" w:type="dxa"/>
              <w:left w:w="15" w:type="dxa"/>
              <w:bottom w:w="15" w:type="dxa"/>
              <w:right w:w="15" w:type="dxa"/>
            </w:tcMar>
            <w:hideMark/>
          </w:tcPr>
          <w:p w:rsidR="002309ED" w:rsidRPr="002309ED" w:rsidRDefault="002309ED" w:rsidP="002309ED">
            <w:r w:rsidRPr="002309ED">
              <w:rPr>
                <w:b/>
                <w:bCs/>
              </w:rPr>
              <w:t>Tempo de trabalho</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ECTS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spellStart"/>
            <w:r w:rsidRPr="002309ED">
              <w:rPr>
                <w:b/>
                <w:bCs/>
              </w:rPr>
              <w:t>Observ</w:t>
            </w:r>
            <w:proofErr w:type="spellEnd"/>
            <w:r w:rsidRPr="002309ED">
              <w:rPr>
                <w:b/>
                <w:bCs/>
              </w:rPr>
              <w:t>.</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Total</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Cont.</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Gestão e Mediação de Conflitos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Política Social Comparada</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Famílias Contemporâneas: Teorias e Debates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Políticas de Emprego</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Políticas de Educação e Formação</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bl>
    <w:p w:rsidR="002309ED" w:rsidRPr="002309ED" w:rsidRDefault="002309ED" w:rsidP="002309ED">
      <w:r w:rsidRPr="002309ED">
        <w:t> </w:t>
      </w:r>
    </w:p>
    <w:p w:rsidR="002309ED" w:rsidRPr="002309ED" w:rsidRDefault="002309ED" w:rsidP="002309ED">
      <w:r w:rsidRPr="002309ED">
        <w:t> </w:t>
      </w:r>
    </w:p>
    <w:p w:rsidR="002309ED" w:rsidRPr="002309ED" w:rsidRDefault="002309ED" w:rsidP="002309ED">
      <w:r w:rsidRPr="002309ED">
        <w:t> </w:t>
      </w:r>
    </w:p>
    <w:p w:rsidR="002309ED" w:rsidRPr="002309ED" w:rsidRDefault="002309ED" w:rsidP="002309ED">
      <w:r w:rsidRPr="002309ED">
        <w:t> </w:t>
      </w:r>
    </w:p>
    <w:p w:rsidR="002309ED" w:rsidRDefault="002309ED" w:rsidP="002309ED">
      <w:r w:rsidRPr="002309ED">
        <w:t> </w:t>
      </w:r>
    </w:p>
    <w:p w:rsidR="002A7969" w:rsidRDefault="002A7969" w:rsidP="002309ED"/>
    <w:p w:rsidR="002A7969" w:rsidRDefault="002A7969" w:rsidP="002309ED"/>
    <w:p w:rsidR="002A7969" w:rsidRDefault="002A7969" w:rsidP="002309ED"/>
    <w:p w:rsidR="002A7969" w:rsidRPr="002309ED" w:rsidRDefault="002A7969" w:rsidP="002309ED"/>
    <w:p w:rsidR="002309ED" w:rsidRPr="002309ED" w:rsidRDefault="002309ED" w:rsidP="002309ED">
      <w:r w:rsidRPr="002309ED">
        <w:rPr>
          <w:b/>
          <w:bCs/>
          <w:noProof/>
          <w:lang w:eastAsia="pt-BR"/>
        </w:rPr>
        <w:lastRenderedPageBreak/>
        <w:drawing>
          <wp:inline distT="0" distB="0" distL="0" distR="0">
            <wp:extent cx="95250" cy="95250"/>
            <wp:effectExtent l="0" t="0" r="0" b="0"/>
            <wp:docPr id="78" name="Imagem 78"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309ED">
        <w:rPr>
          <w:b/>
          <w:bCs/>
        </w:rPr>
        <w:t> </w:t>
      </w:r>
      <w:proofErr w:type="spellStart"/>
      <w:r w:rsidRPr="002309ED">
        <w:rPr>
          <w:b/>
          <w:bCs/>
        </w:rPr>
        <w:t>UC's</w:t>
      </w:r>
      <w:proofErr w:type="spellEnd"/>
      <w:r w:rsidRPr="002309ED">
        <w:rPr>
          <w:b/>
          <w:bCs/>
        </w:rPr>
        <w:t xml:space="preserve"> Opcionais | 2.º Semestre</w:t>
      </w:r>
    </w:p>
    <w:p w:rsidR="002309ED" w:rsidRPr="002309ED" w:rsidRDefault="002309ED" w:rsidP="002309ED">
      <w:r w:rsidRPr="002309ED">
        <w:rPr>
          <w:b/>
          <w:bCs/>
          <w:noProof/>
          <w:lang w:eastAsia="pt-BR"/>
        </w:rPr>
        <w:drawing>
          <wp:inline distT="0" distB="0" distL="0" distR="0">
            <wp:extent cx="6391275" cy="76200"/>
            <wp:effectExtent l="0" t="0" r="9525" b="0"/>
            <wp:docPr id="77" name="Imagem 77"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2309ED" w:rsidRPr="002309ED" w:rsidRDefault="002309ED" w:rsidP="002309ED">
      <w:r w:rsidRPr="002309ED">
        <w:t> </w:t>
      </w:r>
    </w:p>
    <w:p w:rsidR="002309ED" w:rsidRPr="002309ED" w:rsidRDefault="002309ED" w:rsidP="002309ED">
      <w:r w:rsidRPr="002309ED">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5476"/>
        <w:gridCol w:w="1072"/>
        <w:gridCol w:w="449"/>
        <w:gridCol w:w="733"/>
        <w:gridCol w:w="1077"/>
        <w:gridCol w:w="487"/>
        <w:gridCol w:w="831"/>
      </w:tblGrid>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Unidades Curriculares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Área Cient.</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Tipo</w:t>
            </w:r>
          </w:p>
        </w:tc>
        <w:tc>
          <w:tcPr>
            <w:tcW w:w="0" w:type="auto"/>
            <w:gridSpan w:val="2"/>
            <w:shd w:val="clear" w:color="auto" w:fill="EEEEEE"/>
            <w:tcMar>
              <w:top w:w="15" w:type="dxa"/>
              <w:left w:w="15" w:type="dxa"/>
              <w:bottom w:w="15" w:type="dxa"/>
              <w:right w:w="15" w:type="dxa"/>
            </w:tcMar>
            <w:hideMark/>
          </w:tcPr>
          <w:p w:rsidR="002309ED" w:rsidRPr="002309ED" w:rsidRDefault="002309ED" w:rsidP="002309ED">
            <w:r w:rsidRPr="002309ED">
              <w:rPr>
                <w:b/>
                <w:bCs/>
              </w:rPr>
              <w:t>Tempo de trabalho</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ECTS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spellStart"/>
            <w:r w:rsidRPr="002309ED">
              <w:rPr>
                <w:b/>
                <w:bCs/>
              </w:rPr>
              <w:t>Observ</w:t>
            </w:r>
            <w:proofErr w:type="spellEnd"/>
            <w:r w:rsidRPr="002309ED">
              <w:rPr>
                <w:b/>
                <w:bCs/>
              </w:rPr>
              <w:t>.</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Total</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Cont.</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Política da Diversidade e Inclusão</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Políticas de Saúde</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 xml:space="preserve">Comunidade, Redes de Vizinhança e Políticas de </w:t>
            </w:r>
            <w:proofErr w:type="gramStart"/>
            <w:r w:rsidRPr="002309ED">
              <w:rPr>
                <w:b/>
                <w:bCs/>
              </w:rPr>
              <w:t>Habitação</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r w:rsidR="002309ED" w:rsidRPr="002309ED" w:rsidTr="002309ED">
        <w:trPr>
          <w:tblCellSpacing w:w="7" w:type="dxa"/>
        </w:trPr>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rPr>
                <w:b/>
                <w:bCs/>
              </w:rPr>
              <w:t>Políticas de Ambiente e Território</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PS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S</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125</w:t>
            </w:r>
          </w:p>
        </w:tc>
        <w:tc>
          <w:tcPr>
            <w:tcW w:w="0" w:type="auto"/>
            <w:shd w:val="clear" w:color="auto" w:fill="EEEEEE"/>
            <w:tcMar>
              <w:top w:w="15" w:type="dxa"/>
              <w:left w:w="15" w:type="dxa"/>
              <w:bottom w:w="15" w:type="dxa"/>
              <w:right w:w="15" w:type="dxa"/>
            </w:tcMar>
            <w:hideMark/>
          </w:tcPr>
          <w:p w:rsidR="002309ED" w:rsidRPr="002309ED" w:rsidRDefault="002309ED" w:rsidP="002309ED">
            <w:r w:rsidRPr="002309ED">
              <w:t>TP = 26</w:t>
            </w:r>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proofErr w:type="gramStart"/>
            <w:r w:rsidRPr="002309ED">
              <w:t>5</w:t>
            </w:r>
            <w:proofErr w:type="gramEnd"/>
          </w:p>
        </w:tc>
        <w:tc>
          <w:tcPr>
            <w:tcW w:w="0" w:type="auto"/>
            <w:vMerge w:val="restart"/>
            <w:shd w:val="clear" w:color="auto" w:fill="EEEEEE"/>
            <w:tcMar>
              <w:top w:w="15" w:type="dxa"/>
              <w:left w:w="15" w:type="dxa"/>
              <w:bottom w:w="15" w:type="dxa"/>
              <w:right w:w="15" w:type="dxa"/>
            </w:tcMar>
            <w:hideMark/>
          </w:tcPr>
          <w:p w:rsidR="002309ED" w:rsidRPr="002309ED" w:rsidRDefault="002309ED" w:rsidP="002309ED">
            <w:r w:rsidRPr="002309ED">
              <w:t>Optativa</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15" w:type="dxa"/>
              <w:left w:w="15" w:type="dxa"/>
              <w:bottom w:w="15" w:type="dxa"/>
              <w:right w:w="15" w:type="dxa"/>
            </w:tcMar>
            <w:hideMark/>
          </w:tcPr>
          <w:p w:rsidR="002309ED" w:rsidRPr="002309ED" w:rsidRDefault="002309ED" w:rsidP="002309ED">
            <w:r w:rsidRPr="002309ED">
              <w:t>OT = 30</w:t>
            </w:r>
          </w:p>
        </w:tc>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r>
    </w:tbl>
    <w:p w:rsidR="002309ED" w:rsidRPr="002309ED" w:rsidRDefault="002309ED" w:rsidP="002309ED">
      <w:r w:rsidRPr="002309ED">
        <w:t> </w:t>
      </w:r>
    </w:p>
    <w:p w:rsidR="002309ED" w:rsidRPr="002309ED" w:rsidRDefault="002309ED" w:rsidP="002309ED">
      <w:r w:rsidRPr="002309ED">
        <w:t> </w:t>
      </w:r>
      <w:r w:rsidRPr="002309ED">
        <w:rPr>
          <w:b/>
          <w:bCs/>
        </w:rPr>
        <w:t>Legendas</w:t>
      </w:r>
    </w:p>
    <w:p w:rsidR="002309ED" w:rsidRPr="002309ED" w:rsidRDefault="002309ED" w:rsidP="002309ED">
      <w:r w:rsidRPr="002309ED">
        <w:rPr>
          <w:noProof/>
          <w:lang w:eastAsia="pt-BR"/>
        </w:rPr>
        <w:drawing>
          <wp:inline distT="0" distB="0" distL="0" distR="0">
            <wp:extent cx="6391275" cy="76200"/>
            <wp:effectExtent l="0" t="0" r="9525" b="0"/>
            <wp:docPr id="75" name="Imagem 75"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2309ED" w:rsidRPr="002309ED" w:rsidRDefault="002309ED" w:rsidP="002309ED">
      <w:r w:rsidRPr="002309ED">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5409"/>
        <w:gridCol w:w="1296"/>
        <w:gridCol w:w="1884"/>
        <w:gridCol w:w="1536"/>
      </w:tblGrid>
      <w:tr w:rsidR="002309ED" w:rsidRPr="002309ED" w:rsidTr="002309ED">
        <w:trPr>
          <w:tblCellSpacing w:w="7" w:type="dxa"/>
        </w:trPr>
        <w:tc>
          <w:tcPr>
            <w:tcW w:w="0" w:type="auto"/>
            <w:vMerge w:val="restart"/>
            <w:shd w:val="clear" w:color="auto" w:fill="EEEEEE"/>
            <w:tcMar>
              <w:top w:w="90" w:type="dxa"/>
              <w:left w:w="90" w:type="dxa"/>
              <w:bottom w:w="90" w:type="dxa"/>
              <w:right w:w="90" w:type="dxa"/>
            </w:tcMar>
            <w:hideMark/>
          </w:tcPr>
          <w:p w:rsidR="002309ED" w:rsidRPr="002309ED" w:rsidRDefault="002309ED" w:rsidP="002309ED">
            <w:r w:rsidRPr="002309ED">
              <w:rPr>
                <w:b/>
                <w:bCs/>
              </w:rPr>
              <w:t>Área Científica</w:t>
            </w:r>
          </w:p>
        </w:tc>
        <w:tc>
          <w:tcPr>
            <w:tcW w:w="0" w:type="auto"/>
            <w:vMerge w:val="restart"/>
            <w:shd w:val="clear" w:color="auto" w:fill="EEEEEE"/>
            <w:tcMar>
              <w:top w:w="90" w:type="dxa"/>
              <w:left w:w="90" w:type="dxa"/>
              <w:bottom w:w="90" w:type="dxa"/>
              <w:right w:w="90" w:type="dxa"/>
            </w:tcMar>
            <w:hideMark/>
          </w:tcPr>
          <w:p w:rsidR="002309ED" w:rsidRPr="002309ED" w:rsidRDefault="002309ED" w:rsidP="002309ED">
            <w:r w:rsidRPr="002309ED">
              <w:rPr>
                <w:b/>
                <w:bCs/>
              </w:rPr>
              <w:t>Sigla</w:t>
            </w:r>
          </w:p>
        </w:tc>
        <w:tc>
          <w:tcPr>
            <w:tcW w:w="0" w:type="auto"/>
            <w:gridSpan w:val="2"/>
            <w:shd w:val="clear" w:color="auto" w:fill="EEEEEE"/>
            <w:tcMar>
              <w:top w:w="90" w:type="dxa"/>
              <w:left w:w="90" w:type="dxa"/>
              <w:bottom w:w="90" w:type="dxa"/>
              <w:right w:w="90" w:type="dxa"/>
            </w:tcMar>
            <w:hideMark/>
          </w:tcPr>
          <w:p w:rsidR="002309ED" w:rsidRPr="002309ED" w:rsidRDefault="002309ED" w:rsidP="002309ED">
            <w:r w:rsidRPr="002309ED">
              <w:rPr>
                <w:b/>
                <w:bCs/>
              </w:rPr>
              <w:t>Créditos</w:t>
            </w:r>
          </w:p>
        </w:tc>
      </w:tr>
      <w:tr w:rsidR="002309ED" w:rsidRPr="002309ED" w:rsidTr="002309ED">
        <w:trPr>
          <w:tblCellSpacing w:w="7" w:type="dxa"/>
        </w:trPr>
        <w:tc>
          <w:tcPr>
            <w:tcW w:w="0" w:type="auto"/>
            <w:vMerge/>
            <w:vAlign w:val="center"/>
            <w:hideMark/>
          </w:tcPr>
          <w:p w:rsidR="002309ED" w:rsidRPr="002309ED" w:rsidRDefault="002309ED" w:rsidP="002309ED"/>
        </w:tc>
        <w:tc>
          <w:tcPr>
            <w:tcW w:w="0" w:type="auto"/>
            <w:vMerge/>
            <w:vAlign w:val="center"/>
            <w:hideMark/>
          </w:tcPr>
          <w:p w:rsidR="002309ED" w:rsidRPr="002309ED" w:rsidRDefault="002309ED" w:rsidP="002309ED"/>
        </w:tc>
        <w:tc>
          <w:tcPr>
            <w:tcW w:w="0" w:type="auto"/>
            <w:shd w:val="clear" w:color="auto" w:fill="EEEEEE"/>
            <w:tcMar>
              <w:top w:w="90" w:type="dxa"/>
              <w:left w:w="90" w:type="dxa"/>
              <w:bottom w:w="90" w:type="dxa"/>
              <w:right w:w="90" w:type="dxa"/>
            </w:tcMar>
            <w:hideMark/>
          </w:tcPr>
          <w:p w:rsidR="002309ED" w:rsidRPr="002309ED" w:rsidRDefault="002309ED" w:rsidP="002309ED">
            <w:r w:rsidRPr="002309ED">
              <w:rPr>
                <w:b/>
                <w:bCs/>
              </w:rPr>
              <w:t>Obrigatórios</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rPr>
                <w:b/>
                <w:bCs/>
              </w:rPr>
              <w:t>Optativos</w:t>
            </w:r>
          </w:p>
        </w:tc>
      </w:tr>
      <w:tr w:rsidR="002309ED" w:rsidRPr="002309ED" w:rsidTr="002309ED">
        <w:trPr>
          <w:tblCellSpacing w:w="7" w:type="dxa"/>
        </w:trPr>
        <w:tc>
          <w:tcPr>
            <w:tcW w:w="0" w:type="auto"/>
            <w:shd w:val="clear" w:color="auto" w:fill="EEEEEE"/>
            <w:tcMar>
              <w:top w:w="90" w:type="dxa"/>
              <w:left w:w="90" w:type="dxa"/>
              <w:bottom w:w="90" w:type="dxa"/>
              <w:right w:w="90" w:type="dxa"/>
            </w:tcMar>
            <w:hideMark/>
          </w:tcPr>
          <w:p w:rsidR="002309ED" w:rsidRPr="002309ED" w:rsidRDefault="002309ED" w:rsidP="002309ED">
            <w:r w:rsidRPr="002309ED">
              <w:rPr>
                <w:b/>
                <w:bCs/>
              </w:rPr>
              <w:t>Metodologia</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MET</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10</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 </w:t>
            </w:r>
          </w:p>
        </w:tc>
      </w:tr>
      <w:tr w:rsidR="002309ED" w:rsidRPr="002309ED" w:rsidTr="002309ED">
        <w:trPr>
          <w:tblCellSpacing w:w="7" w:type="dxa"/>
        </w:trPr>
        <w:tc>
          <w:tcPr>
            <w:tcW w:w="0" w:type="auto"/>
            <w:shd w:val="clear" w:color="auto" w:fill="EEEEEE"/>
            <w:tcMar>
              <w:top w:w="90" w:type="dxa"/>
              <w:left w:w="90" w:type="dxa"/>
              <w:bottom w:w="90" w:type="dxa"/>
              <w:right w:w="90" w:type="dxa"/>
            </w:tcMar>
            <w:hideMark/>
          </w:tcPr>
          <w:p w:rsidR="002309ED" w:rsidRPr="002309ED" w:rsidRDefault="002309ED" w:rsidP="002309ED">
            <w:r w:rsidRPr="002309ED">
              <w:rPr>
                <w:b/>
                <w:bCs/>
              </w:rPr>
              <w:t>Política Social</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PS</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75</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 </w:t>
            </w:r>
          </w:p>
        </w:tc>
      </w:tr>
      <w:tr w:rsidR="002309ED" w:rsidRPr="002309ED" w:rsidTr="002309ED">
        <w:trPr>
          <w:tblCellSpacing w:w="7" w:type="dxa"/>
        </w:trPr>
        <w:tc>
          <w:tcPr>
            <w:tcW w:w="0" w:type="auto"/>
            <w:shd w:val="clear" w:color="auto" w:fill="EEEEEE"/>
            <w:tcMar>
              <w:top w:w="90" w:type="dxa"/>
              <w:left w:w="90" w:type="dxa"/>
              <w:bottom w:w="90" w:type="dxa"/>
              <w:right w:w="90" w:type="dxa"/>
            </w:tcMar>
            <w:hideMark/>
          </w:tcPr>
          <w:p w:rsidR="002309ED" w:rsidRPr="002309ED" w:rsidRDefault="002309ED" w:rsidP="002309ED">
            <w:r w:rsidRPr="002309ED">
              <w:rPr>
                <w:b/>
                <w:bCs/>
              </w:rPr>
              <w:t xml:space="preserve">Política Social, Serviço Social, </w:t>
            </w:r>
            <w:proofErr w:type="gramStart"/>
            <w:r w:rsidRPr="002309ED">
              <w:rPr>
                <w:b/>
                <w:bCs/>
              </w:rPr>
              <w:t>Sociologia</w:t>
            </w:r>
            <w:proofErr w:type="gramEnd"/>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PS, SS, S</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 </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35</w:t>
            </w:r>
          </w:p>
        </w:tc>
      </w:tr>
      <w:tr w:rsidR="002309ED" w:rsidRPr="002309ED" w:rsidTr="002309ED">
        <w:trPr>
          <w:tblCellSpacing w:w="7" w:type="dxa"/>
        </w:trPr>
        <w:tc>
          <w:tcPr>
            <w:tcW w:w="0" w:type="auto"/>
            <w:shd w:val="clear" w:color="auto" w:fill="EEEEEE"/>
            <w:tcMar>
              <w:top w:w="90" w:type="dxa"/>
              <w:left w:w="90" w:type="dxa"/>
              <w:bottom w:w="90" w:type="dxa"/>
              <w:right w:w="90" w:type="dxa"/>
            </w:tcMar>
            <w:hideMark/>
          </w:tcPr>
          <w:p w:rsidR="002309ED" w:rsidRPr="002309ED" w:rsidRDefault="002309ED" w:rsidP="002309ED">
            <w:r w:rsidRPr="002309ED">
              <w:rPr>
                <w:b/>
                <w:bCs/>
              </w:rPr>
              <w:t>Total</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t> </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rPr>
                <w:b/>
                <w:bCs/>
              </w:rPr>
              <w:t>85</w:t>
            </w:r>
          </w:p>
        </w:tc>
        <w:tc>
          <w:tcPr>
            <w:tcW w:w="0" w:type="auto"/>
            <w:shd w:val="clear" w:color="auto" w:fill="EEEEEE"/>
            <w:tcMar>
              <w:top w:w="90" w:type="dxa"/>
              <w:left w:w="90" w:type="dxa"/>
              <w:bottom w:w="90" w:type="dxa"/>
              <w:right w:w="90" w:type="dxa"/>
            </w:tcMar>
            <w:hideMark/>
          </w:tcPr>
          <w:p w:rsidR="002309ED" w:rsidRPr="002309ED" w:rsidRDefault="002309ED" w:rsidP="002309ED">
            <w:r w:rsidRPr="002309ED">
              <w:rPr>
                <w:b/>
                <w:bCs/>
              </w:rPr>
              <w:t>35</w:t>
            </w:r>
            <w:r w:rsidRPr="002309ED">
              <w:t>*</w:t>
            </w:r>
          </w:p>
        </w:tc>
      </w:tr>
    </w:tbl>
    <w:p w:rsidR="00E3500B" w:rsidRPr="002A7969" w:rsidRDefault="00E3500B" w:rsidP="00E3500B">
      <w:pPr>
        <w:rPr>
          <w:b/>
          <w:bCs/>
          <w:sz w:val="32"/>
          <w:u w:val="single"/>
        </w:rPr>
      </w:pPr>
      <w:r w:rsidRPr="002A7969">
        <w:rPr>
          <w:b/>
          <w:bCs/>
          <w:sz w:val="32"/>
          <w:u w:val="single"/>
        </w:rPr>
        <w:lastRenderedPageBreak/>
        <w:t>Mestrado em Relações Internacionais</w:t>
      </w:r>
    </w:p>
    <w:p w:rsidR="002A7969" w:rsidRDefault="002A7969" w:rsidP="00E3500B">
      <w:pPr>
        <w:rPr>
          <w:b/>
          <w:bCs/>
        </w:rPr>
      </w:pPr>
    </w:p>
    <w:p w:rsidR="00E3500B" w:rsidRDefault="00E3500B" w:rsidP="00E3500B">
      <w:r w:rsidRPr="00E3500B">
        <w:rPr>
          <w:b/>
          <w:bCs/>
        </w:rPr>
        <w:t>Coordenação</w:t>
      </w:r>
      <w:r w:rsidRPr="00E3500B">
        <w:br/>
        <w:t xml:space="preserve">Prof. Cat. Doutor António de Sousa </w:t>
      </w:r>
      <w:proofErr w:type="gramStart"/>
      <w:r w:rsidRPr="00E3500B">
        <w:t>Lara</w:t>
      </w:r>
      <w:proofErr w:type="gramEnd"/>
    </w:p>
    <w:p w:rsidR="002A7969" w:rsidRDefault="002A7969" w:rsidP="00E3500B"/>
    <w:p w:rsidR="002A7969" w:rsidRPr="002A7969" w:rsidRDefault="002A7969" w:rsidP="002A7969">
      <w:r w:rsidRPr="002A7969">
        <w:rPr>
          <w:b/>
          <w:bCs/>
        </w:rPr>
        <w:t>Objetivos</w:t>
      </w:r>
    </w:p>
    <w:p w:rsidR="002A7969" w:rsidRPr="002A7969" w:rsidRDefault="002A7969" w:rsidP="002A7969">
      <w:r w:rsidRPr="002A7969">
        <w:rPr>
          <w:b/>
          <w:bCs/>
          <w:noProof/>
          <w:lang w:eastAsia="pt-BR"/>
        </w:rPr>
        <w:drawing>
          <wp:inline distT="0" distB="0" distL="0" distR="0">
            <wp:extent cx="6391275" cy="76200"/>
            <wp:effectExtent l="0" t="0" r="9525" b="0"/>
            <wp:docPr id="61" name="Imagem 61"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2A7969" w:rsidRDefault="002E2C15" w:rsidP="002A7969">
      <w:r>
        <w:pict>
          <v:shape id="Imagem 60" o:spid="_x0000_i1027" type="#_x0000_t75" alt="Descrição: bullet_red" style="width:7.5pt;height:7.5pt;visibility:visible;mso-wrap-style:square">
            <v:imagedata r:id="rId7" o:title="bullet_red"/>
          </v:shape>
        </w:pict>
      </w:r>
      <w:r w:rsidR="002A7969" w:rsidRPr="002A7969">
        <w:t> </w:t>
      </w:r>
      <w:r w:rsidR="002A7969" w:rsidRPr="002A7969">
        <w:rPr>
          <w:b/>
          <w:bCs/>
        </w:rPr>
        <w:t>Aposta no desenvolvimento de competências</w:t>
      </w:r>
      <w:r w:rsidR="002A7969" w:rsidRPr="002A7969">
        <w:br/>
        <w:t xml:space="preserve">Este objetivo corresponde à configuração nuclear do Processo de Bolonha, quando elege a passagem de um paradigma de ensino baseado na transmissão de conhecimentos para um paradigma baseado na aquisição de competências de natureza genérica e específica. Este objetivo leva a colocar o aluno no centro do processo de aprendizagem, orientando-o para a investigação, análise </w:t>
      </w:r>
      <w:proofErr w:type="gramStart"/>
      <w:r w:rsidR="002A7969" w:rsidRPr="002A7969">
        <w:t>critica,</w:t>
      </w:r>
      <w:proofErr w:type="gramEnd"/>
      <w:r w:rsidR="002A7969" w:rsidRPr="002A7969">
        <w:t xml:space="preserve"> exposição oral, domínio de técnicas de expressão, tendo em vista o reforço de competências de forma a facilitar a sua intervenção na escolha da sua carreira profissional, o que, se constitui elemento importante durante o I ciclo, assume-se como ponto fulcral do II. Send</w:t>
      </w:r>
      <w:r>
        <w:t>o certo, todavia, que este obje</w:t>
      </w:r>
      <w:r w:rsidR="002A7969" w:rsidRPr="002A7969">
        <w:t>tivo apenas pode ser alcançado satisfatoriamente com a conclusão de uma das várias especializações apresentadas para o final do Mestrado.</w:t>
      </w:r>
      <w:r w:rsidR="002A7969" w:rsidRPr="002A7969">
        <w:br/>
      </w:r>
      <w:r w:rsidR="002A7969" w:rsidRPr="002A7969">
        <w:br/>
      </w:r>
      <w:r w:rsidR="002A7969" w:rsidRPr="002A7969">
        <w:rPr>
          <w:noProof/>
          <w:lang w:eastAsia="pt-BR"/>
        </w:rPr>
        <w:drawing>
          <wp:inline distT="0" distB="0" distL="0" distR="0" wp14:anchorId="286AA0FA" wp14:editId="1DAE59BC">
            <wp:extent cx="95250" cy="95250"/>
            <wp:effectExtent l="0" t="0" r="0" b="0"/>
            <wp:docPr id="59" name="Imagem 59"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2A7969" w:rsidRPr="002A7969">
        <w:t> </w:t>
      </w:r>
      <w:r w:rsidR="002A7969" w:rsidRPr="002A7969">
        <w:rPr>
          <w:b/>
          <w:bCs/>
        </w:rPr>
        <w:t>Reforço da preparação teórica e prática dos alunos</w:t>
      </w:r>
      <w:r w:rsidR="002A7969" w:rsidRPr="002A7969">
        <w:br/>
        <w:t>Este objetivo traduz a necessidade de garantir uma sólida formação teórica e prática no domínio das Relações Internacionais, aliada à preocupação de estimular os percur</w:t>
      </w:r>
      <w:r w:rsidR="002A7969">
        <w:t>sos de auto</w:t>
      </w:r>
      <w:r w:rsidR="002A7969" w:rsidRPr="002A7969">
        <w:t>aprendizagem tutelados pelos docentes das respectivas unidades curriculares. Dai que o plano de estudos se estruture em três perfis de formação complementares: a formação geral e introdutória, partindo de um nível de generalidade universitária para o da especialidade; as sinergias decorrentes das ferramentas teóricas multidisciplinares e a vertente das Relações Internacionais apontadas para a aplicação da ciência aos casos concretos da conjuntura. No seu todo, o novo alinhamento do ciclo de estudos visa fornecer um leque de ferramentas científicas exigidas à reunião de competências exigidas ao desempenho de atividades profissionais associadas a esta área disciplinar. Associado a este objeto, é de salientar ainda a preocupação estratégica em reforçar a posição do I.S.C.S.P. na formação avançada em Relações Internacionais, matriz da Instituição há decénios, bem como o de manter o lugar de topo que este Mestrado hoje ocupa, quer em termos absolutos no ranking interno da própria Escola, quer em termos relativos, no contexto da sua especialidade no da Universidade Pública Portuguesa.</w:t>
      </w:r>
      <w:r w:rsidR="002A7969" w:rsidRPr="002A7969">
        <w:br/>
      </w:r>
      <w:r w:rsidR="002A7969" w:rsidRPr="002A7969">
        <w:br/>
      </w:r>
      <w:r w:rsidR="002A7969" w:rsidRPr="002A7969">
        <w:rPr>
          <w:noProof/>
          <w:lang w:eastAsia="pt-BR"/>
        </w:rPr>
        <w:drawing>
          <wp:inline distT="0" distB="0" distL="0" distR="0" wp14:anchorId="44B53CA4" wp14:editId="77E43405">
            <wp:extent cx="95250" cy="95250"/>
            <wp:effectExtent l="0" t="0" r="0" b="0"/>
            <wp:docPr id="58" name="Imagem 58"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2A7969" w:rsidRPr="002A7969">
        <w:t> </w:t>
      </w:r>
      <w:r w:rsidR="002A7969" w:rsidRPr="002A7969">
        <w:rPr>
          <w:b/>
          <w:bCs/>
        </w:rPr>
        <w:t>Ajustamento dos métodos pedagógicos</w:t>
      </w:r>
      <w:r w:rsidR="002A7969" w:rsidRPr="002A7969">
        <w:br/>
        <w:t xml:space="preserve">Este objetivo associa-se diretamente à mudança do paradigma de ensino, facto que obriga a equacionar a relação do professor com o aluno, tanto no quadro mais amplo da vida académica, como no quadro da função de docência. Este objetivo está presente no novo ciclo de estudos através da determinação em orientar os padrões de docência para os objetivos do </w:t>
      </w:r>
      <w:r w:rsidR="002A7969" w:rsidRPr="002A7969">
        <w:lastRenderedPageBreak/>
        <w:t>Processo de Bolonha, reforçando nomeadamente a relação de tutoria, essencial no domínio do II ciclo de estudos em relações Internacionais.</w:t>
      </w:r>
    </w:p>
    <w:p w:rsidR="002A7969" w:rsidRDefault="002A7969" w:rsidP="002A7969"/>
    <w:p w:rsidR="00193E3A" w:rsidRPr="00193E3A" w:rsidRDefault="00193E3A" w:rsidP="00193E3A">
      <w:r w:rsidRPr="00193E3A">
        <w:rPr>
          <w:b/>
          <w:bCs/>
        </w:rPr>
        <w:t>Documentação necessária</w:t>
      </w:r>
    </w:p>
    <w:p w:rsidR="00193E3A" w:rsidRPr="00193E3A" w:rsidRDefault="00193E3A" w:rsidP="00193E3A">
      <w:r w:rsidRPr="00193E3A">
        <w:rPr>
          <w:noProof/>
          <w:lang w:eastAsia="pt-BR"/>
        </w:rPr>
        <w:drawing>
          <wp:inline distT="0" distB="0" distL="0" distR="0">
            <wp:extent cx="95250" cy="95250"/>
            <wp:effectExtent l="0" t="0" r="0" b="0"/>
            <wp:docPr id="73" name="Imagem 73"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3E3A">
        <w:t> Certidão de Habilitações com média final;</w:t>
      </w:r>
      <w:r w:rsidRPr="00193E3A">
        <w:br/>
      </w:r>
      <w:r w:rsidRPr="00193E3A">
        <w:rPr>
          <w:noProof/>
          <w:lang w:eastAsia="pt-BR"/>
        </w:rPr>
        <w:drawing>
          <wp:inline distT="0" distB="0" distL="0" distR="0">
            <wp:extent cx="95250" cy="95250"/>
            <wp:effectExtent l="0" t="0" r="0" b="0"/>
            <wp:docPr id="72" name="Imagem 72"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3E3A">
        <w:t> </w:t>
      </w:r>
      <w:r w:rsidRPr="00193E3A">
        <w:rPr>
          <w:i/>
          <w:iCs/>
        </w:rPr>
        <w:t>Curriculum Vitae</w:t>
      </w:r>
      <w:r w:rsidRPr="00193E3A">
        <w:t>;</w:t>
      </w:r>
      <w:r w:rsidRPr="00193E3A">
        <w:br/>
      </w:r>
      <w:r w:rsidRPr="00193E3A">
        <w:rPr>
          <w:noProof/>
          <w:lang w:eastAsia="pt-BR"/>
        </w:rPr>
        <w:drawing>
          <wp:inline distT="0" distB="0" distL="0" distR="0">
            <wp:extent cx="95250" cy="95250"/>
            <wp:effectExtent l="0" t="0" r="0" b="0"/>
            <wp:docPr id="71" name="Imagem 71"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3E3A">
        <w:t> Fotocópia do Bilhete de Identidade ou do Cartão do Cidadão;</w:t>
      </w:r>
      <w:r w:rsidRPr="00193E3A">
        <w:br/>
      </w:r>
      <w:r w:rsidRPr="00193E3A">
        <w:rPr>
          <w:noProof/>
          <w:lang w:eastAsia="pt-BR"/>
        </w:rPr>
        <w:drawing>
          <wp:inline distT="0" distB="0" distL="0" distR="0">
            <wp:extent cx="95250" cy="95250"/>
            <wp:effectExtent l="0" t="0" r="0" b="0"/>
            <wp:docPr id="70" name="Imagem 70"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3E3A">
        <w:t> Boletim de cand</w:t>
      </w:r>
      <w:r>
        <w:t xml:space="preserve">idatura, fornecido pelo ISCSP. </w:t>
      </w:r>
    </w:p>
    <w:p w:rsidR="002A7969" w:rsidRPr="002A7969" w:rsidRDefault="002A7969" w:rsidP="002A7969"/>
    <w:p w:rsidR="002A7969" w:rsidRPr="002E2C15" w:rsidRDefault="00461009" w:rsidP="00E3500B">
      <w:pPr>
        <w:rPr>
          <w:b/>
        </w:rPr>
      </w:pPr>
      <w:r w:rsidRPr="002E2C15">
        <w:rPr>
          <w:b/>
        </w:rPr>
        <w:t>Plano Curricular</w:t>
      </w:r>
    </w:p>
    <w:p w:rsidR="00E3500B" w:rsidRDefault="00E3500B" w:rsidP="00E3500B"/>
    <w:p w:rsidR="00E3500B" w:rsidRPr="00E3500B" w:rsidRDefault="00E3500B" w:rsidP="00E3500B">
      <w:r w:rsidRPr="00E3500B">
        <w:rPr>
          <w:b/>
          <w:bCs/>
          <w:noProof/>
          <w:lang w:eastAsia="pt-BR"/>
        </w:rPr>
        <w:drawing>
          <wp:inline distT="0" distB="0" distL="0" distR="0">
            <wp:extent cx="95250" cy="95250"/>
            <wp:effectExtent l="0" t="0" r="0" b="0"/>
            <wp:docPr id="117" name="Imagem 117"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3500B">
        <w:rPr>
          <w:b/>
          <w:bCs/>
        </w:rPr>
        <w:t> 1.º Ano | 1.º Semestre</w:t>
      </w:r>
      <w:bookmarkStart w:id="0" w:name="_GoBack"/>
      <w:bookmarkEnd w:id="0"/>
    </w:p>
    <w:p w:rsidR="00E3500B" w:rsidRPr="00E3500B" w:rsidRDefault="00E3500B" w:rsidP="00E3500B">
      <w:r w:rsidRPr="00E3500B">
        <w:rPr>
          <w:b/>
          <w:bCs/>
          <w:noProof/>
          <w:lang w:eastAsia="pt-BR"/>
        </w:rPr>
        <w:drawing>
          <wp:inline distT="0" distB="0" distL="0" distR="0">
            <wp:extent cx="6391275" cy="76200"/>
            <wp:effectExtent l="0" t="0" r="9525" b="0"/>
            <wp:docPr id="116" name="Imagem 116"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E3500B" w:rsidRPr="00E3500B" w:rsidRDefault="00E3500B" w:rsidP="00E3500B">
      <w:r w:rsidRPr="00E3500B">
        <w:t> </w:t>
      </w:r>
    </w:p>
    <w:p w:rsidR="00E3500B" w:rsidRPr="00E3500B" w:rsidRDefault="00E3500B" w:rsidP="00E3500B">
      <w:r w:rsidRPr="00E3500B">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793"/>
        <w:gridCol w:w="1248"/>
        <w:gridCol w:w="522"/>
        <w:gridCol w:w="852"/>
        <w:gridCol w:w="1254"/>
        <w:gridCol w:w="565"/>
        <w:gridCol w:w="891"/>
      </w:tblGrid>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Unidades Curriculares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Área Cient.</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Tipo</w:t>
            </w:r>
          </w:p>
        </w:tc>
        <w:tc>
          <w:tcPr>
            <w:tcW w:w="0" w:type="auto"/>
            <w:gridSpan w:val="2"/>
            <w:shd w:val="clear" w:color="auto" w:fill="EEEEEE"/>
            <w:tcMar>
              <w:top w:w="15" w:type="dxa"/>
              <w:left w:w="15" w:type="dxa"/>
              <w:bottom w:w="15" w:type="dxa"/>
              <w:right w:w="15" w:type="dxa"/>
            </w:tcMar>
            <w:hideMark/>
          </w:tcPr>
          <w:p w:rsidR="00E3500B" w:rsidRPr="00E3500B" w:rsidRDefault="00E3500B" w:rsidP="00E3500B">
            <w:r w:rsidRPr="00E3500B">
              <w:rPr>
                <w:b/>
                <w:bCs/>
              </w:rPr>
              <w:t>Tempo de trabalho</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ECTS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spellStart"/>
            <w:r w:rsidRPr="00E3500B">
              <w:rPr>
                <w:b/>
                <w:bCs/>
              </w:rPr>
              <w:t>Observ</w:t>
            </w:r>
            <w:proofErr w:type="spellEnd"/>
            <w:r w:rsidRPr="00E3500B">
              <w:rPr>
                <w:b/>
                <w:bCs/>
              </w:rPr>
              <w:t>.</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Total</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Cont.</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Métodos das Relações Internacionais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M</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Economia Política Internacional</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E</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Regime Jurídico das Relações Internacionais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D</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Geopolítica Aplicada</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ES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Política Externa e Diplomacia</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RI</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lastRenderedPageBreak/>
              <w:t>Instituições e Políticas Europeias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CP</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bl>
    <w:p w:rsidR="00E3500B" w:rsidRPr="00E3500B" w:rsidRDefault="00E3500B" w:rsidP="00E3500B">
      <w:r w:rsidRPr="00E3500B">
        <w:t> </w:t>
      </w:r>
    </w:p>
    <w:p w:rsidR="00E3500B" w:rsidRPr="00E3500B" w:rsidRDefault="00E3500B" w:rsidP="00E3500B">
      <w:r w:rsidRPr="00E3500B">
        <w:t> </w:t>
      </w:r>
    </w:p>
    <w:p w:rsidR="00E3500B" w:rsidRPr="00E3500B" w:rsidRDefault="00E3500B" w:rsidP="00E3500B">
      <w:r w:rsidRPr="00E3500B">
        <w:t> </w:t>
      </w:r>
    </w:p>
    <w:p w:rsidR="00E3500B" w:rsidRPr="00E3500B" w:rsidRDefault="00E3500B" w:rsidP="00E3500B">
      <w:r w:rsidRPr="00E3500B">
        <w:t> </w:t>
      </w:r>
    </w:p>
    <w:p w:rsidR="00E3500B" w:rsidRPr="00E3500B" w:rsidRDefault="00E3500B" w:rsidP="00E3500B">
      <w:r w:rsidRPr="00E3500B">
        <w:rPr>
          <w:b/>
          <w:bCs/>
          <w:noProof/>
          <w:lang w:eastAsia="pt-BR"/>
        </w:rPr>
        <w:drawing>
          <wp:inline distT="0" distB="0" distL="0" distR="0">
            <wp:extent cx="95250" cy="95250"/>
            <wp:effectExtent l="0" t="0" r="0" b="0"/>
            <wp:docPr id="115" name="Imagem 115"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3500B">
        <w:rPr>
          <w:b/>
          <w:bCs/>
        </w:rPr>
        <w:t> 1.º Ano | 2.º Semestre</w:t>
      </w:r>
    </w:p>
    <w:p w:rsidR="00E3500B" w:rsidRPr="00E3500B" w:rsidRDefault="00E3500B" w:rsidP="00E3500B">
      <w:r w:rsidRPr="00E3500B">
        <w:rPr>
          <w:b/>
          <w:bCs/>
          <w:noProof/>
          <w:lang w:eastAsia="pt-BR"/>
        </w:rPr>
        <w:drawing>
          <wp:inline distT="0" distB="0" distL="0" distR="0">
            <wp:extent cx="6391275" cy="76200"/>
            <wp:effectExtent l="0" t="0" r="9525" b="0"/>
            <wp:docPr id="114" name="Imagem 114"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E3500B" w:rsidRPr="00E3500B" w:rsidRDefault="00E3500B" w:rsidP="00E3500B">
      <w:r w:rsidRPr="00E3500B">
        <w:t> </w:t>
      </w:r>
    </w:p>
    <w:p w:rsidR="00E3500B" w:rsidRPr="00E3500B" w:rsidRDefault="00E3500B" w:rsidP="00E3500B">
      <w:r w:rsidRPr="00E3500B">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359"/>
        <w:gridCol w:w="1350"/>
        <w:gridCol w:w="564"/>
        <w:gridCol w:w="922"/>
        <w:gridCol w:w="1356"/>
        <w:gridCol w:w="611"/>
        <w:gridCol w:w="963"/>
      </w:tblGrid>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Unidades Curriculares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Área Cient.</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Tipo</w:t>
            </w:r>
          </w:p>
        </w:tc>
        <w:tc>
          <w:tcPr>
            <w:tcW w:w="0" w:type="auto"/>
            <w:gridSpan w:val="2"/>
            <w:shd w:val="clear" w:color="auto" w:fill="EEEEEE"/>
            <w:tcMar>
              <w:top w:w="15" w:type="dxa"/>
              <w:left w:w="15" w:type="dxa"/>
              <w:bottom w:w="15" w:type="dxa"/>
              <w:right w:w="15" w:type="dxa"/>
            </w:tcMar>
            <w:hideMark/>
          </w:tcPr>
          <w:p w:rsidR="00E3500B" w:rsidRPr="00E3500B" w:rsidRDefault="00E3500B" w:rsidP="00E3500B">
            <w:r w:rsidRPr="00E3500B">
              <w:rPr>
                <w:b/>
                <w:bCs/>
              </w:rPr>
              <w:t>Tempo de trabalho</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ECTS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spellStart"/>
            <w:r w:rsidRPr="00E3500B">
              <w:rPr>
                <w:b/>
                <w:bCs/>
              </w:rPr>
              <w:t>Observ</w:t>
            </w:r>
            <w:proofErr w:type="spellEnd"/>
            <w:r w:rsidRPr="00E3500B">
              <w:rPr>
                <w:b/>
                <w:bCs/>
              </w:rPr>
              <w:t>.</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Total</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Cont.</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América Latina</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RI</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Rússia e Espaço Pós-Soviético</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RI</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Sociedade e Cultura na Área Islâmica</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RI</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China e Ásia-Pacífico</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RI</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2E2C15" w:rsidP="00E3500B">
            <w:hyperlink r:id="rId8" w:tgtFrame="_blank" w:history="1">
              <w:r w:rsidR="00E3500B" w:rsidRPr="00E3500B">
                <w:rPr>
                  <w:rStyle w:val="Hyperlink"/>
                  <w:b/>
                  <w:bCs/>
                </w:rPr>
                <w:t>África</w:t>
              </w:r>
            </w:hyperlink>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RI</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Opção I</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RI ou ES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bl>
    <w:p w:rsidR="00E3500B" w:rsidRPr="00E3500B" w:rsidRDefault="00E3500B" w:rsidP="00E3500B">
      <w:r w:rsidRPr="00E3500B">
        <w:t> </w:t>
      </w:r>
    </w:p>
    <w:p w:rsidR="00E3500B" w:rsidRPr="00E3500B" w:rsidRDefault="00E3500B" w:rsidP="00E3500B"/>
    <w:p w:rsidR="00E3500B" w:rsidRPr="00E3500B" w:rsidRDefault="00E3500B" w:rsidP="00E3500B">
      <w:r w:rsidRPr="00E3500B">
        <w:rPr>
          <w:b/>
          <w:bCs/>
          <w:noProof/>
          <w:lang w:eastAsia="pt-BR"/>
        </w:rPr>
        <w:lastRenderedPageBreak/>
        <w:drawing>
          <wp:inline distT="0" distB="0" distL="0" distR="0">
            <wp:extent cx="95250" cy="95250"/>
            <wp:effectExtent l="0" t="0" r="0" b="0"/>
            <wp:docPr id="113" name="Imagem 113"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3500B">
        <w:rPr>
          <w:b/>
          <w:bCs/>
        </w:rPr>
        <w:t> 2.º Ano </w:t>
      </w:r>
    </w:p>
    <w:p w:rsidR="00E3500B" w:rsidRPr="00E3500B" w:rsidRDefault="00E3500B" w:rsidP="00E3500B">
      <w:r w:rsidRPr="00E3500B">
        <w:rPr>
          <w:b/>
          <w:bCs/>
          <w:noProof/>
          <w:lang w:eastAsia="pt-BR"/>
        </w:rPr>
        <w:drawing>
          <wp:inline distT="0" distB="0" distL="0" distR="0">
            <wp:extent cx="6391275" cy="76200"/>
            <wp:effectExtent l="0" t="0" r="9525" b="0"/>
            <wp:docPr id="112" name="Imagem 112"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E3500B" w:rsidRPr="00E3500B" w:rsidRDefault="00E3500B" w:rsidP="00E3500B">
      <w:r w:rsidRPr="00E3500B">
        <w:t> </w:t>
      </w:r>
    </w:p>
    <w:p w:rsidR="00E3500B" w:rsidRPr="00E3500B" w:rsidRDefault="00E3500B" w:rsidP="00E3500B">
      <w:r w:rsidRPr="00E3500B">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3168"/>
        <w:gridCol w:w="1630"/>
        <w:gridCol w:w="679"/>
        <w:gridCol w:w="1340"/>
        <w:gridCol w:w="1411"/>
        <w:gridCol w:w="736"/>
        <w:gridCol w:w="1161"/>
      </w:tblGrid>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Unidades Curriculares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Área Cient.</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Tipo</w:t>
            </w:r>
          </w:p>
        </w:tc>
        <w:tc>
          <w:tcPr>
            <w:tcW w:w="0" w:type="auto"/>
            <w:gridSpan w:val="2"/>
            <w:shd w:val="clear" w:color="auto" w:fill="EEEEEE"/>
            <w:tcMar>
              <w:top w:w="15" w:type="dxa"/>
              <w:left w:w="15" w:type="dxa"/>
              <w:bottom w:w="15" w:type="dxa"/>
              <w:right w:w="15" w:type="dxa"/>
            </w:tcMar>
            <w:hideMark/>
          </w:tcPr>
          <w:p w:rsidR="00E3500B" w:rsidRPr="00E3500B" w:rsidRDefault="00E3500B" w:rsidP="00E3500B">
            <w:r w:rsidRPr="00E3500B">
              <w:rPr>
                <w:b/>
                <w:bCs/>
              </w:rPr>
              <w:t>Tempo de trabalho</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ECTS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spellStart"/>
            <w:r w:rsidRPr="00E3500B">
              <w:rPr>
                <w:b/>
                <w:bCs/>
              </w:rPr>
              <w:t>Observ</w:t>
            </w:r>
            <w:proofErr w:type="spellEnd"/>
            <w:r w:rsidRPr="00E3500B">
              <w:rPr>
                <w:b/>
                <w:bCs/>
              </w:rPr>
              <w:t>.</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Total</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Cont.</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bl>
    <w:p w:rsidR="00E3500B" w:rsidRPr="00E3500B" w:rsidRDefault="00E3500B" w:rsidP="00E3500B">
      <w:r w:rsidRPr="00E3500B">
        <w:t> </w:t>
      </w:r>
    </w:p>
    <w:p w:rsidR="00E3500B" w:rsidRPr="00E3500B" w:rsidRDefault="00E3500B" w:rsidP="00E3500B">
      <w:r w:rsidRPr="00E3500B">
        <w:t> </w:t>
      </w:r>
    </w:p>
    <w:p w:rsidR="00E3500B" w:rsidRPr="00E3500B" w:rsidRDefault="00E3500B" w:rsidP="00E3500B">
      <w:r w:rsidRPr="00E3500B">
        <w:rPr>
          <w:b/>
          <w:bCs/>
        </w:rPr>
        <w:t>Unidades Curriculares Optativas</w:t>
      </w:r>
    </w:p>
    <w:p w:rsidR="00E3500B" w:rsidRPr="00E3500B" w:rsidRDefault="00E3500B" w:rsidP="00E3500B">
      <w:r w:rsidRPr="00E3500B">
        <w:t> </w:t>
      </w:r>
    </w:p>
    <w:p w:rsidR="00E3500B" w:rsidRPr="00E3500B" w:rsidRDefault="00E3500B" w:rsidP="00E3500B">
      <w:r w:rsidRPr="00E3500B">
        <w:rPr>
          <w:b/>
          <w:bCs/>
          <w:noProof/>
          <w:lang w:eastAsia="pt-BR"/>
        </w:rPr>
        <w:drawing>
          <wp:inline distT="0" distB="0" distL="0" distR="0">
            <wp:extent cx="95250" cy="95250"/>
            <wp:effectExtent l="0" t="0" r="0" b="0"/>
            <wp:docPr id="110" name="Imagem 110" descr="bulle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bullet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3500B">
        <w:rPr>
          <w:b/>
          <w:bCs/>
        </w:rPr>
        <w:t> Unidades Curriculares Optativas</w:t>
      </w:r>
    </w:p>
    <w:p w:rsidR="00E3500B" w:rsidRPr="00E3500B" w:rsidRDefault="00E3500B" w:rsidP="00E3500B">
      <w:r w:rsidRPr="00E3500B">
        <w:rPr>
          <w:b/>
          <w:bCs/>
          <w:noProof/>
          <w:lang w:eastAsia="pt-BR"/>
        </w:rPr>
        <w:drawing>
          <wp:inline distT="0" distB="0" distL="0" distR="0">
            <wp:extent cx="6391275" cy="76200"/>
            <wp:effectExtent l="0" t="0" r="9525" b="0"/>
            <wp:docPr id="109" name="Imagem 109"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E3500B" w:rsidRPr="00E3500B" w:rsidRDefault="00E3500B" w:rsidP="00E3500B">
      <w:r w:rsidRPr="00E3500B">
        <w:t> </w:t>
      </w:r>
    </w:p>
    <w:p w:rsidR="00E3500B" w:rsidRPr="00E3500B" w:rsidRDefault="00E3500B" w:rsidP="00E3500B">
      <w:r w:rsidRPr="00E3500B">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4121"/>
        <w:gridCol w:w="1406"/>
        <w:gridCol w:w="587"/>
        <w:gridCol w:w="960"/>
        <w:gridCol w:w="1412"/>
        <w:gridCol w:w="636"/>
        <w:gridCol w:w="1003"/>
      </w:tblGrid>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Unidades Curriculares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Área Cient.</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Tipo</w:t>
            </w:r>
          </w:p>
        </w:tc>
        <w:tc>
          <w:tcPr>
            <w:tcW w:w="0" w:type="auto"/>
            <w:gridSpan w:val="2"/>
            <w:shd w:val="clear" w:color="auto" w:fill="EEEEEE"/>
            <w:tcMar>
              <w:top w:w="15" w:type="dxa"/>
              <w:left w:w="15" w:type="dxa"/>
              <w:bottom w:w="15" w:type="dxa"/>
              <w:right w:w="15" w:type="dxa"/>
            </w:tcMar>
            <w:hideMark/>
          </w:tcPr>
          <w:p w:rsidR="00E3500B" w:rsidRPr="00E3500B" w:rsidRDefault="00E3500B" w:rsidP="00E3500B">
            <w:r w:rsidRPr="00E3500B">
              <w:rPr>
                <w:b/>
                <w:bCs/>
              </w:rPr>
              <w:t>Tempo de trabalho</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ECTS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spellStart"/>
            <w:r w:rsidRPr="00E3500B">
              <w:rPr>
                <w:b/>
                <w:bCs/>
              </w:rPr>
              <w:t>Observ</w:t>
            </w:r>
            <w:proofErr w:type="spellEnd"/>
            <w:r w:rsidRPr="00E3500B">
              <w:rPr>
                <w:b/>
                <w:bCs/>
              </w:rPr>
              <w:t>.</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Total</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Cont.</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América do Norte e Espaço NATO</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RI</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r w:rsidR="00E3500B" w:rsidRPr="00E3500B" w:rsidTr="00E3500B">
        <w:trPr>
          <w:tblCellSpacing w:w="7" w:type="dxa"/>
        </w:trPr>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rPr>
                <w:b/>
                <w:bCs/>
              </w:rPr>
              <w:t>Políticas Públicas de Segurança</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RI</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S</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125</w:t>
            </w:r>
          </w:p>
        </w:tc>
        <w:tc>
          <w:tcPr>
            <w:tcW w:w="0" w:type="auto"/>
            <w:shd w:val="clear" w:color="auto" w:fill="EEEEEE"/>
            <w:tcMar>
              <w:top w:w="15" w:type="dxa"/>
              <w:left w:w="15" w:type="dxa"/>
              <w:bottom w:w="15" w:type="dxa"/>
              <w:right w:w="15" w:type="dxa"/>
            </w:tcMar>
            <w:hideMark/>
          </w:tcPr>
          <w:p w:rsidR="00E3500B" w:rsidRPr="00E3500B" w:rsidRDefault="00E3500B" w:rsidP="00E3500B">
            <w:r w:rsidRPr="00E3500B">
              <w:t>TP = 26</w:t>
            </w:r>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proofErr w:type="gramStart"/>
            <w:r w:rsidRPr="00E3500B">
              <w:t>5</w:t>
            </w:r>
            <w:proofErr w:type="gramEnd"/>
          </w:p>
        </w:tc>
        <w:tc>
          <w:tcPr>
            <w:tcW w:w="0" w:type="auto"/>
            <w:vMerge w:val="restart"/>
            <w:shd w:val="clear" w:color="auto" w:fill="EEEEEE"/>
            <w:tcMar>
              <w:top w:w="15" w:type="dxa"/>
              <w:left w:w="15" w:type="dxa"/>
              <w:bottom w:w="15" w:type="dxa"/>
              <w:right w:w="15" w:type="dxa"/>
            </w:tcMar>
            <w:hideMark/>
          </w:tcPr>
          <w:p w:rsidR="00E3500B" w:rsidRPr="00E3500B" w:rsidRDefault="00E3500B" w:rsidP="00E3500B">
            <w:r w:rsidRPr="00E3500B">
              <w:t> </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15" w:type="dxa"/>
              <w:left w:w="15" w:type="dxa"/>
              <w:bottom w:w="15" w:type="dxa"/>
              <w:right w:w="15" w:type="dxa"/>
            </w:tcMar>
            <w:hideMark/>
          </w:tcPr>
          <w:p w:rsidR="00E3500B" w:rsidRPr="00E3500B" w:rsidRDefault="00E3500B" w:rsidP="00E3500B">
            <w:r w:rsidRPr="00E3500B">
              <w:t>OT = 30</w:t>
            </w:r>
          </w:p>
        </w:tc>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r>
    </w:tbl>
    <w:p w:rsidR="00E3500B" w:rsidRDefault="00E3500B" w:rsidP="00E3500B">
      <w:pPr>
        <w:rPr>
          <w:b/>
          <w:bCs/>
        </w:rPr>
      </w:pPr>
      <w:r w:rsidRPr="00E3500B">
        <w:t>  </w:t>
      </w:r>
    </w:p>
    <w:p w:rsidR="002E04AB" w:rsidRDefault="00E3500B" w:rsidP="00E3500B">
      <w:r w:rsidRPr="00E3500B">
        <w:t> </w:t>
      </w:r>
    </w:p>
    <w:p w:rsidR="002E04AB" w:rsidRDefault="002E04AB" w:rsidP="00E3500B"/>
    <w:p w:rsidR="002E04AB" w:rsidRDefault="002E04AB" w:rsidP="00E3500B"/>
    <w:p w:rsidR="002E04AB" w:rsidRDefault="002E04AB" w:rsidP="00E3500B"/>
    <w:p w:rsidR="002E04AB" w:rsidRDefault="002E04AB" w:rsidP="00E3500B"/>
    <w:p w:rsidR="002E04AB" w:rsidRDefault="002E04AB" w:rsidP="00E3500B"/>
    <w:p w:rsidR="00E3500B" w:rsidRPr="00E3500B" w:rsidRDefault="00E3500B" w:rsidP="00E3500B">
      <w:r w:rsidRPr="00E3500B">
        <w:rPr>
          <w:b/>
          <w:bCs/>
        </w:rPr>
        <w:lastRenderedPageBreak/>
        <w:t>Legendas</w:t>
      </w:r>
      <w:r w:rsidRPr="00E3500B">
        <w:t> </w:t>
      </w:r>
    </w:p>
    <w:p w:rsidR="00E3500B" w:rsidRPr="00E3500B" w:rsidRDefault="00E3500B" w:rsidP="00E3500B">
      <w:r w:rsidRPr="00E3500B">
        <w:rPr>
          <w:noProof/>
          <w:lang w:eastAsia="pt-BR"/>
        </w:rPr>
        <w:drawing>
          <wp:inline distT="0" distB="0" distL="0" distR="0">
            <wp:extent cx="6391275" cy="76200"/>
            <wp:effectExtent l="0" t="0" r="9525" b="0"/>
            <wp:docPr id="107" name="Imagem 107" descr="separador_tx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eparador_txt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76200"/>
                    </a:xfrm>
                    <a:prstGeom prst="rect">
                      <a:avLst/>
                    </a:prstGeom>
                    <a:noFill/>
                    <a:ln>
                      <a:noFill/>
                    </a:ln>
                  </pic:spPr>
                </pic:pic>
              </a:graphicData>
            </a:graphic>
          </wp:inline>
        </w:drawing>
      </w:r>
    </w:p>
    <w:p w:rsidR="00E3500B" w:rsidRPr="00E3500B" w:rsidRDefault="00E3500B" w:rsidP="00E3500B">
      <w:r w:rsidRPr="00E3500B">
        <w:t> </w:t>
      </w:r>
    </w:p>
    <w:tbl>
      <w:tblPr>
        <w:tblW w:w="10125" w:type="dxa"/>
        <w:tblCellSpacing w:w="7" w:type="dxa"/>
        <w:tblCellMar>
          <w:left w:w="0" w:type="dxa"/>
          <w:right w:w="0" w:type="dxa"/>
        </w:tblCellMar>
        <w:tblLook w:val="04A0" w:firstRow="1" w:lastRow="0" w:firstColumn="1" w:lastColumn="0" w:noHBand="0" w:noVBand="1"/>
        <w:tblDescription w:val="tabela generica de desenvolvimento"/>
      </w:tblPr>
      <w:tblGrid>
        <w:gridCol w:w="5263"/>
        <w:gridCol w:w="1322"/>
        <w:gridCol w:w="1951"/>
        <w:gridCol w:w="1589"/>
      </w:tblGrid>
      <w:tr w:rsidR="00E3500B" w:rsidRPr="00E3500B" w:rsidTr="00E3500B">
        <w:trPr>
          <w:tblCellSpacing w:w="7" w:type="dxa"/>
        </w:trPr>
        <w:tc>
          <w:tcPr>
            <w:tcW w:w="0" w:type="auto"/>
            <w:vMerge w:val="restart"/>
            <w:shd w:val="clear" w:color="auto" w:fill="EEEEEE"/>
            <w:tcMar>
              <w:top w:w="90" w:type="dxa"/>
              <w:left w:w="90" w:type="dxa"/>
              <w:bottom w:w="90" w:type="dxa"/>
              <w:right w:w="90" w:type="dxa"/>
            </w:tcMar>
            <w:hideMark/>
          </w:tcPr>
          <w:p w:rsidR="00E3500B" w:rsidRPr="00E3500B" w:rsidRDefault="00E3500B" w:rsidP="00E3500B">
            <w:r w:rsidRPr="00E3500B">
              <w:rPr>
                <w:b/>
                <w:bCs/>
              </w:rPr>
              <w:t>Área Científica</w:t>
            </w:r>
          </w:p>
        </w:tc>
        <w:tc>
          <w:tcPr>
            <w:tcW w:w="0" w:type="auto"/>
            <w:vMerge w:val="restart"/>
            <w:shd w:val="clear" w:color="auto" w:fill="EEEEEE"/>
            <w:tcMar>
              <w:top w:w="90" w:type="dxa"/>
              <w:left w:w="90" w:type="dxa"/>
              <w:bottom w:w="90" w:type="dxa"/>
              <w:right w:w="90" w:type="dxa"/>
            </w:tcMar>
            <w:hideMark/>
          </w:tcPr>
          <w:p w:rsidR="00E3500B" w:rsidRPr="00E3500B" w:rsidRDefault="00E3500B" w:rsidP="00E3500B">
            <w:r w:rsidRPr="00E3500B">
              <w:rPr>
                <w:b/>
                <w:bCs/>
              </w:rPr>
              <w:t>Sigla</w:t>
            </w:r>
          </w:p>
        </w:tc>
        <w:tc>
          <w:tcPr>
            <w:tcW w:w="0" w:type="auto"/>
            <w:gridSpan w:val="2"/>
            <w:shd w:val="clear" w:color="auto" w:fill="EEEEEE"/>
            <w:tcMar>
              <w:top w:w="90" w:type="dxa"/>
              <w:left w:w="90" w:type="dxa"/>
              <w:bottom w:w="90" w:type="dxa"/>
              <w:right w:w="90" w:type="dxa"/>
            </w:tcMar>
            <w:hideMark/>
          </w:tcPr>
          <w:p w:rsidR="00E3500B" w:rsidRPr="00E3500B" w:rsidRDefault="00E3500B" w:rsidP="00E3500B">
            <w:r w:rsidRPr="00E3500B">
              <w:rPr>
                <w:b/>
                <w:bCs/>
              </w:rPr>
              <w:t>Créditos</w:t>
            </w:r>
          </w:p>
        </w:tc>
      </w:tr>
      <w:tr w:rsidR="00E3500B" w:rsidRPr="00E3500B" w:rsidTr="00E3500B">
        <w:trPr>
          <w:tblCellSpacing w:w="7" w:type="dxa"/>
        </w:trPr>
        <w:tc>
          <w:tcPr>
            <w:tcW w:w="0" w:type="auto"/>
            <w:vMerge/>
            <w:vAlign w:val="center"/>
            <w:hideMark/>
          </w:tcPr>
          <w:p w:rsidR="00E3500B" w:rsidRPr="00E3500B" w:rsidRDefault="00E3500B" w:rsidP="00E3500B"/>
        </w:tc>
        <w:tc>
          <w:tcPr>
            <w:tcW w:w="0" w:type="auto"/>
            <w:vMerge/>
            <w:vAlign w:val="center"/>
            <w:hideMark/>
          </w:tcPr>
          <w:p w:rsidR="00E3500B" w:rsidRPr="00E3500B" w:rsidRDefault="00E3500B" w:rsidP="00E3500B"/>
        </w:tc>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Obrigatórios</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Optativos</w:t>
            </w:r>
          </w:p>
        </w:tc>
      </w:tr>
      <w:tr w:rsidR="00E3500B" w:rsidRPr="00E3500B" w:rsidTr="00E3500B">
        <w:trPr>
          <w:tblCellSpacing w:w="7" w:type="dxa"/>
        </w:trPr>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Metodologia</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M</w:t>
            </w:r>
          </w:p>
        </w:tc>
        <w:tc>
          <w:tcPr>
            <w:tcW w:w="0" w:type="auto"/>
            <w:shd w:val="clear" w:color="auto" w:fill="EEEEEE"/>
            <w:tcMar>
              <w:top w:w="90" w:type="dxa"/>
              <w:left w:w="90" w:type="dxa"/>
              <w:bottom w:w="90" w:type="dxa"/>
              <w:right w:w="90" w:type="dxa"/>
            </w:tcMar>
            <w:hideMark/>
          </w:tcPr>
          <w:p w:rsidR="00E3500B" w:rsidRPr="00E3500B" w:rsidRDefault="00E3500B" w:rsidP="00E3500B">
            <w:proofErr w:type="gramStart"/>
            <w:r w:rsidRPr="00E3500B">
              <w:t>5</w:t>
            </w:r>
            <w:proofErr w:type="gramEnd"/>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 </w:t>
            </w:r>
          </w:p>
        </w:tc>
      </w:tr>
      <w:tr w:rsidR="00E3500B" w:rsidRPr="00E3500B" w:rsidTr="00E3500B">
        <w:trPr>
          <w:tblCellSpacing w:w="7" w:type="dxa"/>
        </w:trPr>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Ciência Política</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CP</w:t>
            </w:r>
          </w:p>
        </w:tc>
        <w:tc>
          <w:tcPr>
            <w:tcW w:w="0" w:type="auto"/>
            <w:shd w:val="clear" w:color="auto" w:fill="EEEEEE"/>
            <w:tcMar>
              <w:top w:w="90" w:type="dxa"/>
              <w:left w:w="90" w:type="dxa"/>
              <w:bottom w:w="90" w:type="dxa"/>
              <w:right w:w="90" w:type="dxa"/>
            </w:tcMar>
            <w:hideMark/>
          </w:tcPr>
          <w:p w:rsidR="00E3500B" w:rsidRPr="00E3500B" w:rsidRDefault="00E3500B" w:rsidP="00E3500B">
            <w:proofErr w:type="gramStart"/>
            <w:r w:rsidRPr="00E3500B">
              <w:t>5</w:t>
            </w:r>
            <w:proofErr w:type="gramEnd"/>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 </w:t>
            </w:r>
          </w:p>
        </w:tc>
      </w:tr>
      <w:tr w:rsidR="00E3500B" w:rsidRPr="00E3500B" w:rsidTr="00E3500B">
        <w:trPr>
          <w:tblCellSpacing w:w="7" w:type="dxa"/>
        </w:trPr>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Relações Internacionais</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RI</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90</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 </w:t>
            </w:r>
          </w:p>
        </w:tc>
      </w:tr>
      <w:tr w:rsidR="00E3500B" w:rsidRPr="00E3500B" w:rsidTr="00E3500B">
        <w:trPr>
          <w:tblCellSpacing w:w="7" w:type="dxa"/>
        </w:trPr>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Economia</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E</w:t>
            </w:r>
          </w:p>
        </w:tc>
        <w:tc>
          <w:tcPr>
            <w:tcW w:w="0" w:type="auto"/>
            <w:shd w:val="clear" w:color="auto" w:fill="EEEEEE"/>
            <w:tcMar>
              <w:top w:w="90" w:type="dxa"/>
              <w:left w:w="90" w:type="dxa"/>
              <w:bottom w:w="90" w:type="dxa"/>
              <w:right w:w="90" w:type="dxa"/>
            </w:tcMar>
            <w:hideMark/>
          </w:tcPr>
          <w:p w:rsidR="00E3500B" w:rsidRPr="00E3500B" w:rsidRDefault="00E3500B" w:rsidP="00E3500B">
            <w:proofErr w:type="gramStart"/>
            <w:r w:rsidRPr="00E3500B">
              <w:t>5</w:t>
            </w:r>
            <w:proofErr w:type="gramEnd"/>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 </w:t>
            </w:r>
          </w:p>
        </w:tc>
      </w:tr>
      <w:tr w:rsidR="00E3500B" w:rsidRPr="00E3500B" w:rsidTr="00E3500B">
        <w:trPr>
          <w:tblCellSpacing w:w="7" w:type="dxa"/>
        </w:trPr>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Direito</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D</w:t>
            </w:r>
          </w:p>
        </w:tc>
        <w:tc>
          <w:tcPr>
            <w:tcW w:w="0" w:type="auto"/>
            <w:shd w:val="clear" w:color="auto" w:fill="EEEEEE"/>
            <w:tcMar>
              <w:top w:w="90" w:type="dxa"/>
              <w:left w:w="90" w:type="dxa"/>
              <w:bottom w:w="90" w:type="dxa"/>
              <w:right w:w="90" w:type="dxa"/>
            </w:tcMar>
            <w:hideMark/>
          </w:tcPr>
          <w:p w:rsidR="00E3500B" w:rsidRPr="00E3500B" w:rsidRDefault="00E3500B" w:rsidP="00E3500B">
            <w:proofErr w:type="gramStart"/>
            <w:r w:rsidRPr="00E3500B">
              <w:t>5</w:t>
            </w:r>
            <w:proofErr w:type="gramEnd"/>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 </w:t>
            </w:r>
          </w:p>
        </w:tc>
      </w:tr>
      <w:tr w:rsidR="00E3500B" w:rsidRPr="00E3500B" w:rsidTr="00E3500B">
        <w:trPr>
          <w:tblCellSpacing w:w="7" w:type="dxa"/>
        </w:trPr>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Estratégia</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ES</w:t>
            </w:r>
          </w:p>
        </w:tc>
        <w:tc>
          <w:tcPr>
            <w:tcW w:w="0" w:type="auto"/>
            <w:shd w:val="clear" w:color="auto" w:fill="EEEEEE"/>
            <w:tcMar>
              <w:top w:w="90" w:type="dxa"/>
              <w:left w:w="90" w:type="dxa"/>
              <w:bottom w:w="90" w:type="dxa"/>
              <w:right w:w="90" w:type="dxa"/>
            </w:tcMar>
            <w:hideMark/>
          </w:tcPr>
          <w:p w:rsidR="00E3500B" w:rsidRPr="00E3500B" w:rsidRDefault="00E3500B" w:rsidP="00E3500B">
            <w:proofErr w:type="gramStart"/>
            <w:r w:rsidRPr="00E3500B">
              <w:t>5</w:t>
            </w:r>
            <w:proofErr w:type="gramEnd"/>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 </w:t>
            </w:r>
          </w:p>
        </w:tc>
      </w:tr>
      <w:tr w:rsidR="00E3500B" w:rsidRPr="00E3500B" w:rsidTr="00E3500B">
        <w:trPr>
          <w:tblCellSpacing w:w="7" w:type="dxa"/>
        </w:trPr>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Relações Internacionais ou Estratégia</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RI ou ES</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 </w:t>
            </w:r>
          </w:p>
        </w:tc>
        <w:tc>
          <w:tcPr>
            <w:tcW w:w="0" w:type="auto"/>
            <w:shd w:val="clear" w:color="auto" w:fill="EEEEEE"/>
            <w:tcMar>
              <w:top w:w="90" w:type="dxa"/>
              <w:left w:w="90" w:type="dxa"/>
              <w:bottom w:w="90" w:type="dxa"/>
              <w:right w:w="90" w:type="dxa"/>
            </w:tcMar>
            <w:hideMark/>
          </w:tcPr>
          <w:p w:rsidR="00E3500B" w:rsidRPr="00E3500B" w:rsidRDefault="00E3500B" w:rsidP="00E3500B">
            <w:proofErr w:type="gramStart"/>
            <w:r w:rsidRPr="00E3500B">
              <w:t>5</w:t>
            </w:r>
            <w:proofErr w:type="gramEnd"/>
          </w:p>
        </w:tc>
      </w:tr>
      <w:tr w:rsidR="00E3500B" w:rsidRPr="00E3500B" w:rsidTr="00E3500B">
        <w:trPr>
          <w:tblCellSpacing w:w="7" w:type="dxa"/>
        </w:trPr>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Total</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t> </w:t>
            </w:r>
          </w:p>
        </w:tc>
        <w:tc>
          <w:tcPr>
            <w:tcW w:w="0" w:type="auto"/>
            <w:shd w:val="clear" w:color="auto" w:fill="EEEEEE"/>
            <w:tcMar>
              <w:top w:w="90" w:type="dxa"/>
              <w:left w:w="90" w:type="dxa"/>
              <w:bottom w:w="90" w:type="dxa"/>
              <w:right w:w="90" w:type="dxa"/>
            </w:tcMar>
            <w:hideMark/>
          </w:tcPr>
          <w:p w:rsidR="00E3500B" w:rsidRPr="00E3500B" w:rsidRDefault="00E3500B" w:rsidP="00E3500B">
            <w:r w:rsidRPr="00E3500B">
              <w:rPr>
                <w:b/>
                <w:bCs/>
              </w:rPr>
              <w:t>115</w:t>
            </w:r>
          </w:p>
        </w:tc>
        <w:tc>
          <w:tcPr>
            <w:tcW w:w="0" w:type="auto"/>
            <w:shd w:val="clear" w:color="auto" w:fill="EEEEEE"/>
            <w:tcMar>
              <w:top w:w="90" w:type="dxa"/>
              <w:left w:w="90" w:type="dxa"/>
              <w:bottom w:w="90" w:type="dxa"/>
              <w:right w:w="90" w:type="dxa"/>
            </w:tcMar>
            <w:hideMark/>
          </w:tcPr>
          <w:p w:rsidR="00E3500B" w:rsidRPr="00E3500B" w:rsidRDefault="00E3500B" w:rsidP="00E3500B">
            <w:proofErr w:type="gramStart"/>
            <w:r w:rsidRPr="00E3500B">
              <w:t>5</w:t>
            </w:r>
            <w:proofErr w:type="gramEnd"/>
          </w:p>
        </w:tc>
      </w:tr>
    </w:tbl>
    <w:p w:rsidR="002309ED" w:rsidRDefault="002309ED" w:rsidP="00E3500B"/>
    <w:sectPr w:rsidR="002309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27"/>
    <w:rsid w:val="00193E3A"/>
    <w:rsid w:val="002309ED"/>
    <w:rsid w:val="002A7969"/>
    <w:rsid w:val="002E04AB"/>
    <w:rsid w:val="002E2C15"/>
    <w:rsid w:val="00461009"/>
    <w:rsid w:val="00537EA2"/>
    <w:rsid w:val="00562427"/>
    <w:rsid w:val="005D5C9C"/>
    <w:rsid w:val="00645084"/>
    <w:rsid w:val="007D1044"/>
    <w:rsid w:val="009A4400"/>
    <w:rsid w:val="00E3500B"/>
    <w:rsid w:val="00EA3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624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2427"/>
    <w:rPr>
      <w:rFonts w:ascii="Tahoma" w:hAnsi="Tahoma" w:cs="Tahoma"/>
      <w:sz w:val="16"/>
      <w:szCs w:val="16"/>
    </w:rPr>
  </w:style>
  <w:style w:type="character" w:styleId="Hyperlink">
    <w:name w:val="Hyperlink"/>
    <w:basedOn w:val="Fontepargpadro"/>
    <w:uiPriority w:val="99"/>
    <w:unhideWhenUsed/>
    <w:rsid w:val="007D10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624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2427"/>
    <w:rPr>
      <w:rFonts w:ascii="Tahoma" w:hAnsi="Tahoma" w:cs="Tahoma"/>
      <w:sz w:val="16"/>
      <w:szCs w:val="16"/>
    </w:rPr>
  </w:style>
  <w:style w:type="character" w:styleId="Hyperlink">
    <w:name w:val="Hyperlink"/>
    <w:basedOn w:val="Fontepargpadro"/>
    <w:uiPriority w:val="99"/>
    <w:unhideWhenUsed/>
    <w:rsid w:val="007D1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066">
      <w:bodyDiv w:val="1"/>
      <w:marLeft w:val="0"/>
      <w:marRight w:val="0"/>
      <w:marTop w:val="0"/>
      <w:marBottom w:val="0"/>
      <w:divBdr>
        <w:top w:val="none" w:sz="0" w:space="0" w:color="auto"/>
        <w:left w:val="none" w:sz="0" w:space="0" w:color="auto"/>
        <w:bottom w:val="none" w:sz="0" w:space="0" w:color="auto"/>
        <w:right w:val="none" w:sz="0" w:space="0" w:color="auto"/>
      </w:divBdr>
    </w:div>
    <w:div w:id="166404175">
      <w:bodyDiv w:val="1"/>
      <w:marLeft w:val="0"/>
      <w:marRight w:val="0"/>
      <w:marTop w:val="0"/>
      <w:marBottom w:val="0"/>
      <w:divBdr>
        <w:top w:val="none" w:sz="0" w:space="0" w:color="auto"/>
        <w:left w:val="none" w:sz="0" w:space="0" w:color="auto"/>
        <w:bottom w:val="none" w:sz="0" w:space="0" w:color="auto"/>
        <w:right w:val="none" w:sz="0" w:space="0" w:color="auto"/>
      </w:divBdr>
    </w:div>
    <w:div w:id="239684209">
      <w:bodyDiv w:val="1"/>
      <w:marLeft w:val="0"/>
      <w:marRight w:val="0"/>
      <w:marTop w:val="0"/>
      <w:marBottom w:val="0"/>
      <w:divBdr>
        <w:top w:val="none" w:sz="0" w:space="0" w:color="auto"/>
        <w:left w:val="none" w:sz="0" w:space="0" w:color="auto"/>
        <w:bottom w:val="none" w:sz="0" w:space="0" w:color="auto"/>
        <w:right w:val="none" w:sz="0" w:space="0" w:color="auto"/>
      </w:divBdr>
    </w:div>
    <w:div w:id="244074106">
      <w:bodyDiv w:val="1"/>
      <w:marLeft w:val="0"/>
      <w:marRight w:val="0"/>
      <w:marTop w:val="0"/>
      <w:marBottom w:val="0"/>
      <w:divBdr>
        <w:top w:val="none" w:sz="0" w:space="0" w:color="auto"/>
        <w:left w:val="none" w:sz="0" w:space="0" w:color="auto"/>
        <w:bottom w:val="none" w:sz="0" w:space="0" w:color="auto"/>
        <w:right w:val="none" w:sz="0" w:space="0" w:color="auto"/>
      </w:divBdr>
    </w:div>
    <w:div w:id="551775309">
      <w:bodyDiv w:val="1"/>
      <w:marLeft w:val="0"/>
      <w:marRight w:val="0"/>
      <w:marTop w:val="0"/>
      <w:marBottom w:val="0"/>
      <w:divBdr>
        <w:top w:val="none" w:sz="0" w:space="0" w:color="auto"/>
        <w:left w:val="none" w:sz="0" w:space="0" w:color="auto"/>
        <w:bottom w:val="none" w:sz="0" w:space="0" w:color="auto"/>
        <w:right w:val="none" w:sz="0" w:space="0" w:color="auto"/>
      </w:divBdr>
      <w:divsChild>
        <w:div w:id="1716419206">
          <w:marLeft w:val="0"/>
          <w:marRight w:val="0"/>
          <w:marTop w:val="0"/>
          <w:marBottom w:val="0"/>
          <w:divBdr>
            <w:top w:val="none" w:sz="0" w:space="0" w:color="auto"/>
            <w:left w:val="none" w:sz="0" w:space="0" w:color="auto"/>
            <w:bottom w:val="none" w:sz="0" w:space="0" w:color="auto"/>
            <w:right w:val="none" w:sz="0" w:space="0" w:color="auto"/>
          </w:divBdr>
          <w:divsChild>
            <w:div w:id="1112281872">
              <w:marLeft w:val="0"/>
              <w:marRight w:val="0"/>
              <w:marTop w:val="0"/>
              <w:marBottom w:val="0"/>
              <w:divBdr>
                <w:top w:val="none" w:sz="0" w:space="0" w:color="auto"/>
                <w:left w:val="none" w:sz="0" w:space="0" w:color="auto"/>
                <w:bottom w:val="none" w:sz="0" w:space="0" w:color="auto"/>
                <w:right w:val="none" w:sz="0" w:space="0" w:color="auto"/>
              </w:divBdr>
            </w:div>
            <w:div w:id="621814592">
              <w:marLeft w:val="0"/>
              <w:marRight w:val="0"/>
              <w:marTop w:val="0"/>
              <w:marBottom w:val="0"/>
              <w:divBdr>
                <w:top w:val="none" w:sz="0" w:space="0" w:color="auto"/>
                <w:left w:val="none" w:sz="0" w:space="0" w:color="auto"/>
                <w:bottom w:val="none" w:sz="0" w:space="0" w:color="auto"/>
                <w:right w:val="none" w:sz="0" w:space="0" w:color="auto"/>
              </w:divBdr>
            </w:div>
          </w:divsChild>
        </w:div>
        <w:div w:id="222449254">
          <w:marLeft w:val="0"/>
          <w:marRight w:val="0"/>
          <w:marTop w:val="0"/>
          <w:marBottom w:val="0"/>
          <w:divBdr>
            <w:top w:val="none" w:sz="0" w:space="0" w:color="auto"/>
            <w:left w:val="none" w:sz="0" w:space="0" w:color="auto"/>
            <w:bottom w:val="none" w:sz="0" w:space="0" w:color="auto"/>
            <w:right w:val="none" w:sz="0" w:space="0" w:color="auto"/>
          </w:divBdr>
          <w:divsChild>
            <w:div w:id="3558670">
              <w:marLeft w:val="0"/>
              <w:marRight w:val="0"/>
              <w:marTop w:val="0"/>
              <w:marBottom w:val="0"/>
              <w:divBdr>
                <w:top w:val="none" w:sz="0" w:space="0" w:color="auto"/>
                <w:left w:val="none" w:sz="0" w:space="0" w:color="auto"/>
                <w:bottom w:val="none" w:sz="0" w:space="0" w:color="auto"/>
                <w:right w:val="none" w:sz="0" w:space="0" w:color="auto"/>
              </w:divBdr>
            </w:div>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 w:id="1451051791">
          <w:marLeft w:val="0"/>
          <w:marRight w:val="0"/>
          <w:marTop w:val="0"/>
          <w:marBottom w:val="0"/>
          <w:divBdr>
            <w:top w:val="none" w:sz="0" w:space="0" w:color="auto"/>
            <w:left w:val="none" w:sz="0" w:space="0" w:color="auto"/>
            <w:bottom w:val="none" w:sz="0" w:space="0" w:color="auto"/>
            <w:right w:val="none" w:sz="0" w:space="0" w:color="auto"/>
          </w:divBdr>
          <w:divsChild>
            <w:div w:id="1196233052">
              <w:marLeft w:val="0"/>
              <w:marRight w:val="0"/>
              <w:marTop w:val="0"/>
              <w:marBottom w:val="0"/>
              <w:divBdr>
                <w:top w:val="none" w:sz="0" w:space="0" w:color="auto"/>
                <w:left w:val="none" w:sz="0" w:space="0" w:color="auto"/>
                <w:bottom w:val="none" w:sz="0" w:space="0" w:color="auto"/>
                <w:right w:val="none" w:sz="0" w:space="0" w:color="auto"/>
              </w:divBdr>
            </w:div>
            <w:div w:id="1735470629">
              <w:marLeft w:val="0"/>
              <w:marRight w:val="0"/>
              <w:marTop w:val="0"/>
              <w:marBottom w:val="0"/>
              <w:divBdr>
                <w:top w:val="none" w:sz="0" w:space="0" w:color="auto"/>
                <w:left w:val="none" w:sz="0" w:space="0" w:color="auto"/>
                <w:bottom w:val="none" w:sz="0" w:space="0" w:color="auto"/>
                <w:right w:val="none" w:sz="0" w:space="0" w:color="auto"/>
              </w:divBdr>
              <w:divsChild>
                <w:div w:id="1851751091">
                  <w:marLeft w:val="0"/>
                  <w:marRight w:val="0"/>
                  <w:marTop w:val="0"/>
                  <w:marBottom w:val="0"/>
                  <w:divBdr>
                    <w:top w:val="none" w:sz="0" w:space="0" w:color="auto"/>
                    <w:left w:val="none" w:sz="0" w:space="0" w:color="auto"/>
                    <w:bottom w:val="none" w:sz="0" w:space="0" w:color="auto"/>
                    <w:right w:val="none" w:sz="0" w:space="0" w:color="auto"/>
                  </w:divBdr>
                </w:div>
                <w:div w:id="1274435093">
                  <w:marLeft w:val="0"/>
                  <w:marRight w:val="0"/>
                  <w:marTop w:val="0"/>
                  <w:marBottom w:val="0"/>
                  <w:divBdr>
                    <w:top w:val="none" w:sz="0" w:space="0" w:color="auto"/>
                    <w:left w:val="none" w:sz="0" w:space="0" w:color="auto"/>
                    <w:bottom w:val="none" w:sz="0" w:space="0" w:color="auto"/>
                    <w:right w:val="none" w:sz="0" w:space="0" w:color="auto"/>
                  </w:divBdr>
                  <w:divsChild>
                    <w:div w:id="1074398010">
                      <w:marLeft w:val="0"/>
                      <w:marRight w:val="0"/>
                      <w:marTop w:val="0"/>
                      <w:marBottom w:val="0"/>
                      <w:divBdr>
                        <w:top w:val="none" w:sz="0" w:space="0" w:color="auto"/>
                        <w:left w:val="none" w:sz="0" w:space="0" w:color="auto"/>
                        <w:bottom w:val="none" w:sz="0" w:space="0" w:color="auto"/>
                        <w:right w:val="none" w:sz="0" w:space="0" w:color="auto"/>
                      </w:divBdr>
                      <w:divsChild>
                        <w:div w:id="866065518">
                          <w:marLeft w:val="0"/>
                          <w:marRight w:val="0"/>
                          <w:marTop w:val="0"/>
                          <w:marBottom w:val="0"/>
                          <w:divBdr>
                            <w:top w:val="none" w:sz="0" w:space="0" w:color="auto"/>
                            <w:left w:val="none" w:sz="0" w:space="0" w:color="auto"/>
                            <w:bottom w:val="none" w:sz="0" w:space="0" w:color="auto"/>
                            <w:right w:val="none" w:sz="0" w:space="0" w:color="auto"/>
                          </w:divBdr>
                          <w:divsChild>
                            <w:div w:id="1368489620">
                              <w:marLeft w:val="0"/>
                              <w:marRight w:val="0"/>
                              <w:marTop w:val="0"/>
                              <w:marBottom w:val="0"/>
                              <w:divBdr>
                                <w:top w:val="none" w:sz="0" w:space="0" w:color="auto"/>
                                <w:left w:val="none" w:sz="0" w:space="0" w:color="auto"/>
                                <w:bottom w:val="none" w:sz="0" w:space="0" w:color="auto"/>
                                <w:right w:val="none" w:sz="0" w:space="0" w:color="auto"/>
                              </w:divBdr>
                              <w:divsChild>
                                <w:div w:id="1483699286">
                                  <w:marLeft w:val="0"/>
                                  <w:marRight w:val="0"/>
                                  <w:marTop w:val="0"/>
                                  <w:marBottom w:val="0"/>
                                  <w:divBdr>
                                    <w:top w:val="none" w:sz="0" w:space="0" w:color="auto"/>
                                    <w:left w:val="none" w:sz="0" w:space="0" w:color="auto"/>
                                    <w:bottom w:val="none" w:sz="0" w:space="0" w:color="auto"/>
                                    <w:right w:val="none" w:sz="0" w:space="0" w:color="auto"/>
                                  </w:divBdr>
                                </w:div>
                                <w:div w:id="1345596274">
                                  <w:marLeft w:val="0"/>
                                  <w:marRight w:val="0"/>
                                  <w:marTop w:val="0"/>
                                  <w:marBottom w:val="0"/>
                                  <w:divBdr>
                                    <w:top w:val="none" w:sz="0" w:space="0" w:color="auto"/>
                                    <w:left w:val="none" w:sz="0" w:space="0" w:color="auto"/>
                                    <w:bottom w:val="none" w:sz="0" w:space="0" w:color="auto"/>
                                    <w:right w:val="none" w:sz="0" w:space="0" w:color="auto"/>
                                  </w:divBdr>
                                  <w:divsChild>
                                    <w:div w:id="1025594681">
                                      <w:marLeft w:val="0"/>
                                      <w:marRight w:val="0"/>
                                      <w:marTop w:val="0"/>
                                      <w:marBottom w:val="0"/>
                                      <w:divBdr>
                                        <w:top w:val="none" w:sz="0" w:space="0" w:color="auto"/>
                                        <w:left w:val="none" w:sz="0" w:space="0" w:color="auto"/>
                                        <w:bottom w:val="none" w:sz="0" w:space="0" w:color="auto"/>
                                        <w:right w:val="none" w:sz="0" w:space="0" w:color="auto"/>
                                      </w:divBdr>
                                    </w:div>
                                    <w:div w:id="2727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60131">
          <w:marLeft w:val="0"/>
          <w:marRight w:val="0"/>
          <w:marTop w:val="0"/>
          <w:marBottom w:val="0"/>
          <w:divBdr>
            <w:top w:val="none" w:sz="0" w:space="0" w:color="auto"/>
            <w:left w:val="none" w:sz="0" w:space="0" w:color="auto"/>
            <w:bottom w:val="none" w:sz="0" w:space="0" w:color="auto"/>
            <w:right w:val="none" w:sz="0" w:space="0" w:color="auto"/>
          </w:divBdr>
          <w:divsChild>
            <w:div w:id="354619580">
              <w:marLeft w:val="0"/>
              <w:marRight w:val="0"/>
              <w:marTop w:val="0"/>
              <w:marBottom w:val="0"/>
              <w:divBdr>
                <w:top w:val="none" w:sz="0" w:space="0" w:color="auto"/>
                <w:left w:val="none" w:sz="0" w:space="0" w:color="auto"/>
                <w:bottom w:val="none" w:sz="0" w:space="0" w:color="auto"/>
                <w:right w:val="none" w:sz="0" w:space="0" w:color="auto"/>
              </w:divBdr>
            </w:div>
            <w:div w:id="1047950455">
              <w:marLeft w:val="0"/>
              <w:marRight w:val="0"/>
              <w:marTop w:val="0"/>
              <w:marBottom w:val="0"/>
              <w:divBdr>
                <w:top w:val="none" w:sz="0" w:space="0" w:color="auto"/>
                <w:left w:val="none" w:sz="0" w:space="0" w:color="auto"/>
                <w:bottom w:val="none" w:sz="0" w:space="0" w:color="auto"/>
                <w:right w:val="none" w:sz="0" w:space="0" w:color="auto"/>
              </w:divBdr>
            </w:div>
          </w:divsChild>
        </w:div>
        <w:div w:id="1629971445">
          <w:marLeft w:val="0"/>
          <w:marRight w:val="0"/>
          <w:marTop w:val="0"/>
          <w:marBottom w:val="0"/>
          <w:divBdr>
            <w:top w:val="none" w:sz="0" w:space="0" w:color="auto"/>
            <w:left w:val="none" w:sz="0" w:space="0" w:color="auto"/>
            <w:bottom w:val="none" w:sz="0" w:space="0" w:color="auto"/>
            <w:right w:val="none" w:sz="0" w:space="0" w:color="auto"/>
          </w:divBdr>
        </w:div>
        <w:div w:id="1272513159">
          <w:marLeft w:val="0"/>
          <w:marRight w:val="0"/>
          <w:marTop w:val="0"/>
          <w:marBottom w:val="0"/>
          <w:divBdr>
            <w:top w:val="none" w:sz="0" w:space="0" w:color="auto"/>
            <w:left w:val="none" w:sz="0" w:space="0" w:color="auto"/>
            <w:bottom w:val="none" w:sz="0" w:space="0" w:color="auto"/>
            <w:right w:val="none" w:sz="0" w:space="0" w:color="auto"/>
          </w:divBdr>
        </w:div>
        <w:div w:id="139731801">
          <w:marLeft w:val="0"/>
          <w:marRight w:val="0"/>
          <w:marTop w:val="0"/>
          <w:marBottom w:val="0"/>
          <w:divBdr>
            <w:top w:val="none" w:sz="0" w:space="0" w:color="auto"/>
            <w:left w:val="none" w:sz="0" w:space="0" w:color="auto"/>
            <w:bottom w:val="none" w:sz="0" w:space="0" w:color="auto"/>
            <w:right w:val="none" w:sz="0" w:space="0" w:color="auto"/>
          </w:divBdr>
        </w:div>
        <w:div w:id="726756841">
          <w:marLeft w:val="0"/>
          <w:marRight w:val="0"/>
          <w:marTop w:val="0"/>
          <w:marBottom w:val="0"/>
          <w:divBdr>
            <w:top w:val="none" w:sz="0" w:space="0" w:color="auto"/>
            <w:left w:val="none" w:sz="0" w:space="0" w:color="auto"/>
            <w:bottom w:val="none" w:sz="0" w:space="0" w:color="auto"/>
            <w:right w:val="none" w:sz="0" w:space="0" w:color="auto"/>
          </w:divBdr>
        </w:div>
        <w:div w:id="702705118">
          <w:marLeft w:val="0"/>
          <w:marRight w:val="0"/>
          <w:marTop w:val="0"/>
          <w:marBottom w:val="0"/>
          <w:divBdr>
            <w:top w:val="none" w:sz="0" w:space="0" w:color="auto"/>
            <w:left w:val="none" w:sz="0" w:space="0" w:color="auto"/>
            <w:bottom w:val="none" w:sz="0" w:space="0" w:color="auto"/>
            <w:right w:val="none" w:sz="0" w:space="0" w:color="auto"/>
          </w:divBdr>
        </w:div>
        <w:div w:id="259064643">
          <w:marLeft w:val="0"/>
          <w:marRight w:val="0"/>
          <w:marTop w:val="0"/>
          <w:marBottom w:val="0"/>
          <w:divBdr>
            <w:top w:val="none" w:sz="0" w:space="0" w:color="auto"/>
            <w:left w:val="none" w:sz="0" w:space="0" w:color="auto"/>
            <w:bottom w:val="none" w:sz="0" w:space="0" w:color="auto"/>
            <w:right w:val="none" w:sz="0" w:space="0" w:color="auto"/>
          </w:divBdr>
        </w:div>
        <w:div w:id="270670320">
          <w:marLeft w:val="0"/>
          <w:marRight w:val="0"/>
          <w:marTop w:val="0"/>
          <w:marBottom w:val="0"/>
          <w:divBdr>
            <w:top w:val="none" w:sz="0" w:space="0" w:color="auto"/>
            <w:left w:val="none" w:sz="0" w:space="0" w:color="auto"/>
            <w:bottom w:val="none" w:sz="0" w:space="0" w:color="auto"/>
            <w:right w:val="none" w:sz="0" w:space="0" w:color="auto"/>
          </w:divBdr>
          <w:divsChild>
            <w:div w:id="669524704">
              <w:marLeft w:val="0"/>
              <w:marRight w:val="0"/>
              <w:marTop w:val="0"/>
              <w:marBottom w:val="0"/>
              <w:divBdr>
                <w:top w:val="none" w:sz="0" w:space="0" w:color="auto"/>
                <w:left w:val="none" w:sz="0" w:space="0" w:color="auto"/>
                <w:bottom w:val="none" w:sz="0" w:space="0" w:color="auto"/>
                <w:right w:val="none" w:sz="0" w:space="0" w:color="auto"/>
              </w:divBdr>
            </w:div>
          </w:divsChild>
        </w:div>
        <w:div w:id="336929951">
          <w:marLeft w:val="0"/>
          <w:marRight w:val="0"/>
          <w:marTop w:val="0"/>
          <w:marBottom w:val="0"/>
          <w:divBdr>
            <w:top w:val="none" w:sz="0" w:space="0" w:color="auto"/>
            <w:left w:val="none" w:sz="0" w:space="0" w:color="auto"/>
            <w:bottom w:val="none" w:sz="0" w:space="0" w:color="auto"/>
            <w:right w:val="none" w:sz="0" w:space="0" w:color="auto"/>
          </w:divBdr>
        </w:div>
        <w:div w:id="180314842">
          <w:marLeft w:val="0"/>
          <w:marRight w:val="0"/>
          <w:marTop w:val="0"/>
          <w:marBottom w:val="0"/>
          <w:divBdr>
            <w:top w:val="none" w:sz="0" w:space="0" w:color="auto"/>
            <w:left w:val="none" w:sz="0" w:space="0" w:color="auto"/>
            <w:bottom w:val="none" w:sz="0" w:space="0" w:color="auto"/>
            <w:right w:val="none" w:sz="0" w:space="0" w:color="auto"/>
          </w:divBdr>
        </w:div>
        <w:div w:id="1825657526">
          <w:marLeft w:val="0"/>
          <w:marRight w:val="0"/>
          <w:marTop w:val="0"/>
          <w:marBottom w:val="0"/>
          <w:divBdr>
            <w:top w:val="none" w:sz="0" w:space="0" w:color="auto"/>
            <w:left w:val="none" w:sz="0" w:space="0" w:color="auto"/>
            <w:bottom w:val="none" w:sz="0" w:space="0" w:color="auto"/>
            <w:right w:val="none" w:sz="0" w:space="0" w:color="auto"/>
          </w:divBdr>
        </w:div>
        <w:div w:id="1193955378">
          <w:marLeft w:val="0"/>
          <w:marRight w:val="0"/>
          <w:marTop w:val="0"/>
          <w:marBottom w:val="0"/>
          <w:divBdr>
            <w:top w:val="none" w:sz="0" w:space="0" w:color="auto"/>
            <w:left w:val="none" w:sz="0" w:space="0" w:color="auto"/>
            <w:bottom w:val="none" w:sz="0" w:space="0" w:color="auto"/>
            <w:right w:val="none" w:sz="0" w:space="0" w:color="auto"/>
          </w:divBdr>
          <w:divsChild>
            <w:div w:id="2073654777">
              <w:marLeft w:val="0"/>
              <w:marRight w:val="0"/>
              <w:marTop w:val="0"/>
              <w:marBottom w:val="0"/>
              <w:divBdr>
                <w:top w:val="none" w:sz="0" w:space="0" w:color="auto"/>
                <w:left w:val="none" w:sz="0" w:space="0" w:color="auto"/>
                <w:bottom w:val="none" w:sz="0" w:space="0" w:color="auto"/>
                <w:right w:val="none" w:sz="0" w:space="0" w:color="auto"/>
              </w:divBdr>
              <w:divsChild>
                <w:div w:id="395781172">
                  <w:marLeft w:val="0"/>
                  <w:marRight w:val="0"/>
                  <w:marTop w:val="0"/>
                  <w:marBottom w:val="0"/>
                  <w:divBdr>
                    <w:top w:val="none" w:sz="0" w:space="0" w:color="auto"/>
                    <w:left w:val="none" w:sz="0" w:space="0" w:color="auto"/>
                    <w:bottom w:val="none" w:sz="0" w:space="0" w:color="auto"/>
                    <w:right w:val="none" w:sz="0" w:space="0" w:color="auto"/>
                  </w:divBdr>
                  <w:divsChild>
                    <w:div w:id="5519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790">
      <w:bodyDiv w:val="1"/>
      <w:marLeft w:val="0"/>
      <w:marRight w:val="0"/>
      <w:marTop w:val="0"/>
      <w:marBottom w:val="0"/>
      <w:divBdr>
        <w:top w:val="none" w:sz="0" w:space="0" w:color="auto"/>
        <w:left w:val="none" w:sz="0" w:space="0" w:color="auto"/>
        <w:bottom w:val="none" w:sz="0" w:space="0" w:color="auto"/>
        <w:right w:val="none" w:sz="0" w:space="0" w:color="auto"/>
      </w:divBdr>
      <w:divsChild>
        <w:div w:id="1110852043">
          <w:marLeft w:val="0"/>
          <w:marRight w:val="0"/>
          <w:marTop w:val="0"/>
          <w:marBottom w:val="0"/>
          <w:divBdr>
            <w:top w:val="none" w:sz="0" w:space="0" w:color="auto"/>
            <w:left w:val="none" w:sz="0" w:space="0" w:color="auto"/>
            <w:bottom w:val="none" w:sz="0" w:space="0" w:color="auto"/>
            <w:right w:val="none" w:sz="0" w:space="0" w:color="auto"/>
          </w:divBdr>
        </w:div>
        <w:div w:id="296910361">
          <w:marLeft w:val="0"/>
          <w:marRight w:val="0"/>
          <w:marTop w:val="0"/>
          <w:marBottom w:val="0"/>
          <w:divBdr>
            <w:top w:val="none" w:sz="0" w:space="0" w:color="auto"/>
            <w:left w:val="none" w:sz="0" w:space="0" w:color="auto"/>
            <w:bottom w:val="none" w:sz="0" w:space="0" w:color="auto"/>
            <w:right w:val="none" w:sz="0" w:space="0" w:color="auto"/>
          </w:divBdr>
        </w:div>
        <w:div w:id="589311114">
          <w:marLeft w:val="0"/>
          <w:marRight w:val="0"/>
          <w:marTop w:val="0"/>
          <w:marBottom w:val="0"/>
          <w:divBdr>
            <w:top w:val="none" w:sz="0" w:space="0" w:color="auto"/>
            <w:left w:val="none" w:sz="0" w:space="0" w:color="auto"/>
            <w:bottom w:val="none" w:sz="0" w:space="0" w:color="auto"/>
            <w:right w:val="none" w:sz="0" w:space="0" w:color="auto"/>
          </w:divBdr>
        </w:div>
        <w:div w:id="1293711815">
          <w:marLeft w:val="0"/>
          <w:marRight w:val="0"/>
          <w:marTop w:val="0"/>
          <w:marBottom w:val="0"/>
          <w:divBdr>
            <w:top w:val="none" w:sz="0" w:space="0" w:color="auto"/>
            <w:left w:val="none" w:sz="0" w:space="0" w:color="auto"/>
            <w:bottom w:val="none" w:sz="0" w:space="0" w:color="auto"/>
            <w:right w:val="none" w:sz="0" w:space="0" w:color="auto"/>
          </w:divBdr>
        </w:div>
        <w:div w:id="1890457860">
          <w:marLeft w:val="0"/>
          <w:marRight w:val="0"/>
          <w:marTop w:val="0"/>
          <w:marBottom w:val="0"/>
          <w:divBdr>
            <w:top w:val="none" w:sz="0" w:space="0" w:color="auto"/>
            <w:left w:val="none" w:sz="0" w:space="0" w:color="auto"/>
            <w:bottom w:val="none" w:sz="0" w:space="0" w:color="auto"/>
            <w:right w:val="none" w:sz="0" w:space="0" w:color="auto"/>
          </w:divBdr>
        </w:div>
        <w:div w:id="873884888">
          <w:marLeft w:val="0"/>
          <w:marRight w:val="0"/>
          <w:marTop w:val="0"/>
          <w:marBottom w:val="0"/>
          <w:divBdr>
            <w:top w:val="none" w:sz="0" w:space="0" w:color="auto"/>
            <w:left w:val="none" w:sz="0" w:space="0" w:color="auto"/>
            <w:bottom w:val="none" w:sz="0" w:space="0" w:color="auto"/>
            <w:right w:val="none" w:sz="0" w:space="0" w:color="auto"/>
          </w:divBdr>
        </w:div>
        <w:div w:id="1042292492">
          <w:marLeft w:val="0"/>
          <w:marRight w:val="0"/>
          <w:marTop w:val="0"/>
          <w:marBottom w:val="0"/>
          <w:divBdr>
            <w:top w:val="none" w:sz="0" w:space="0" w:color="auto"/>
            <w:left w:val="none" w:sz="0" w:space="0" w:color="auto"/>
            <w:bottom w:val="none" w:sz="0" w:space="0" w:color="auto"/>
            <w:right w:val="none" w:sz="0" w:space="0" w:color="auto"/>
          </w:divBdr>
        </w:div>
        <w:div w:id="85901077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412746983">
          <w:marLeft w:val="0"/>
          <w:marRight w:val="0"/>
          <w:marTop w:val="0"/>
          <w:marBottom w:val="0"/>
          <w:divBdr>
            <w:top w:val="none" w:sz="0" w:space="0" w:color="auto"/>
            <w:left w:val="none" w:sz="0" w:space="0" w:color="auto"/>
            <w:bottom w:val="none" w:sz="0" w:space="0" w:color="auto"/>
            <w:right w:val="none" w:sz="0" w:space="0" w:color="auto"/>
          </w:divBdr>
        </w:div>
        <w:div w:id="652023641">
          <w:marLeft w:val="0"/>
          <w:marRight w:val="0"/>
          <w:marTop w:val="0"/>
          <w:marBottom w:val="0"/>
          <w:divBdr>
            <w:top w:val="none" w:sz="0" w:space="0" w:color="auto"/>
            <w:left w:val="none" w:sz="0" w:space="0" w:color="auto"/>
            <w:bottom w:val="none" w:sz="0" w:space="0" w:color="auto"/>
            <w:right w:val="none" w:sz="0" w:space="0" w:color="auto"/>
          </w:divBdr>
        </w:div>
        <w:div w:id="1280261666">
          <w:marLeft w:val="0"/>
          <w:marRight w:val="0"/>
          <w:marTop w:val="0"/>
          <w:marBottom w:val="0"/>
          <w:divBdr>
            <w:top w:val="none" w:sz="0" w:space="0" w:color="auto"/>
            <w:left w:val="none" w:sz="0" w:space="0" w:color="auto"/>
            <w:bottom w:val="none" w:sz="0" w:space="0" w:color="auto"/>
            <w:right w:val="none" w:sz="0" w:space="0" w:color="auto"/>
          </w:divBdr>
        </w:div>
        <w:div w:id="1191454884">
          <w:marLeft w:val="0"/>
          <w:marRight w:val="0"/>
          <w:marTop w:val="0"/>
          <w:marBottom w:val="0"/>
          <w:divBdr>
            <w:top w:val="none" w:sz="0" w:space="0" w:color="auto"/>
            <w:left w:val="none" w:sz="0" w:space="0" w:color="auto"/>
            <w:bottom w:val="none" w:sz="0" w:space="0" w:color="auto"/>
            <w:right w:val="none" w:sz="0" w:space="0" w:color="auto"/>
          </w:divBdr>
        </w:div>
      </w:divsChild>
    </w:div>
    <w:div w:id="653532382">
      <w:bodyDiv w:val="1"/>
      <w:marLeft w:val="0"/>
      <w:marRight w:val="0"/>
      <w:marTop w:val="0"/>
      <w:marBottom w:val="0"/>
      <w:divBdr>
        <w:top w:val="none" w:sz="0" w:space="0" w:color="auto"/>
        <w:left w:val="none" w:sz="0" w:space="0" w:color="auto"/>
        <w:bottom w:val="none" w:sz="0" w:space="0" w:color="auto"/>
        <w:right w:val="none" w:sz="0" w:space="0" w:color="auto"/>
      </w:divBdr>
      <w:divsChild>
        <w:div w:id="1937786430">
          <w:marLeft w:val="0"/>
          <w:marRight w:val="0"/>
          <w:marTop w:val="0"/>
          <w:marBottom w:val="0"/>
          <w:divBdr>
            <w:top w:val="none" w:sz="0" w:space="0" w:color="auto"/>
            <w:left w:val="none" w:sz="0" w:space="0" w:color="auto"/>
            <w:bottom w:val="none" w:sz="0" w:space="0" w:color="auto"/>
            <w:right w:val="none" w:sz="0" w:space="0" w:color="auto"/>
          </w:divBdr>
          <w:divsChild>
            <w:div w:id="35475735">
              <w:marLeft w:val="0"/>
              <w:marRight w:val="0"/>
              <w:marTop w:val="0"/>
              <w:marBottom w:val="0"/>
              <w:divBdr>
                <w:top w:val="none" w:sz="0" w:space="0" w:color="auto"/>
                <w:left w:val="none" w:sz="0" w:space="0" w:color="auto"/>
                <w:bottom w:val="none" w:sz="0" w:space="0" w:color="auto"/>
                <w:right w:val="none" w:sz="0" w:space="0" w:color="auto"/>
              </w:divBdr>
            </w:div>
            <w:div w:id="1195969993">
              <w:marLeft w:val="0"/>
              <w:marRight w:val="0"/>
              <w:marTop w:val="0"/>
              <w:marBottom w:val="0"/>
              <w:divBdr>
                <w:top w:val="none" w:sz="0" w:space="0" w:color="auto"/>
                <w:left w:val="none" w:sz="0" w:space="0" w:color="auto"/>
                <w:bottom w:val="none" w:sz="0" w:space="0" w:color="auto"/>
                <w:right w:val="none" w:sz="0" w:space="0" w:color="auto"/>
              </w:divBdr>
            </w:div>
          </w:divsChild>
        </w:div>
        <w:div w:id="1816290154">
          <w:marLeft w:val="0"/>
          <w:marRight w:val="0"/>
          <w:marTop w:val="0"/>
          <w:marBottom w:val="0"/>
          <w:divBdr>
            <w:top w:val="none" w:sz="0" w:space="0" w:color="auto"/>
            <w:left w:val="none" w:sz="0" w:space="0" w:color="auto"/>
            <w:bottom w:val="none" w:sz="0" w:space="0" w:color="auto"/>
            <w:right w:val="none" w:sz="0" w:space="0" w:color="auto"/>
          </w:divBdr>
          <w:divsChild>
            <w:div w:id="1217276275">
              <w:marLeft w:val="0"/>
              <w:marRight w:val="0"/>
              <w:marTop w:val="0"/>
              <w:marBottom w:val="0"/>
              <w:divBdr>
                <w:top w:val="none" w:sz="0" w:space="0" w:color="auto"/>
                <w:left w:val="none" w:sz="0" w:space="0" w:color="auto"/>
                <w:bottom w:val="none" w:sz="0" w:space="0" w:color="auto"/>
                <w:right w:val="none" w:sz="0" w:space="0" w:color="auto"/>
              </w:divBdr>
            </w:div>
            <w:div w:id="1965260365">
              <w:marLeft w:val="0"/>
              <w:marRight w:val="0"/>
              <w:marTop w:val="0"/>
              <w:marBottom w:val="0"/>
              <w:divBdr>
                <w:top w:val="none" w:sz="0" w:space="0" w:color="auto"/>
                <w:left w:val="none" w:sz="0" w:space="0" w:color="auto"/>
                <w:bottom w:val="none" w:sz="0" w:space="0" w:color="auto"/>
                <w:right w:val="none" w:sz="0" w:space="0" w:color="auto"/>
              </w:divBdr>
            </w:div>
          </w:divsChild>
        </w:div>
        <w:div w:id="1374042589">
          <w:marLeft w:val="0"/>
          <w:marRight w:val="0"/>
          <w:marTop w:val="0"/>
          <w:marBottom w:val="0"/>
          <w:divBdr>
            <w:top w:val="none" w:sz="0" w:space="0" w:color="auto"/>
            <w:left w:val="none" w:sz="0" w:space="0" w:color="auto"/>
            <w:bottom w:val="none" w:sz="0" w:space="0" w:color="auto"/>
            <w:right w:val="none" w:sz="0" w:space="0" w:color="auto"/>
          </w:divBdr>
          <w:divsChild>
            <w:div w:id="53624612">
              <w:marLeft w:val="0"/>
              <w:marRight w:val="0"/>
              <w:marTop w:val="0"/>
              <w:marBottom w:val="0"/>
              <w:divBdr>
                <w:top w:val="none" w:sz="0" w:space="0" w:color="auto"/>
                <w:left w:val="none" w:sz="0" w:space="0" w:color="auto"/>
                <w:bottom w:val="none" w:sz="0" w:space="0" w:color="auto"/>
                <w:right w:val="none" w:sz="0" w:space="0" w:color="auto"/>
              </w:divBdr>
            </w:div>
            <w:div w:id="1098521370">
              <w:marLeft w:val="0"/>
              <w:marRight w:val="0"/>
              <w:marTop w:val="0"/>
              <w:marBottom w:val="0"/>
              <w:divBdr>
                <w:top w:val="none" w:sz="0" w:space="0" w:color="auto"/>
                <w:left w:val="none" w:sz="0" w:space="0" w:color="auto"/>
                <w:bottom w:val="none" w:sz="0" w:space="0" w:color="auto"/>
                <w:right w:val="none" w:sz="0" w:space="0" w:color="auto"/>
              </w:divBdr>
            </w:div>
          </w:divsChild>
        </w:div>
        <w:div w:id="434443040">
          <w:marLeft w:val="0"/>
          <w:marRight w:val="0"/>
          <w:marTop w:val="0"/>
          <w:marBottom w:val="0"/>
          <w:divBdr>
            <w:top w:val="none" w:sz="0" w:space="0" w:color="auto"/>
            <w:left w:val="none" w:sz="0" w:space="0" w:color="auto"/>
            <w:bottom w:val="none" w:sz="0" w:space="0" w:color="auto"/>
            <w:right w:val="none" w:sz="0" w:space="0" w:color="auto"/>
          </w:divBdr>
          <w:divsChild>
            <w:div w:id="1934512510">
              <w:marLeft w:val="0"/>
              <w:marRight w:val="0"/>
              <w:marTop w:val="0"/>
              <w:marBottom w:val="0"/>
              <w:divBdr>
                <w:top w:val="none" w:sz="0" w:space="0" w:color="auto"/>
                <w:left w:val="none" w:sz="0" w:space="0" w:color="auto"/>
                <w:bottom w:val="none" w:sz="0" w:space="0" w:color="auto"/>
                <w:right w:val="none" w:sz="0" w:space="0" w:color="auto"/>
              </w:divBdr>
            </w:div>
            <w:div w:id="845633890">
              <w:marLeft w:val="0"/>
              <w:marRight w:val="0"/>
              <w:marTop w:val="0"/>
              <w:marBottom w:val="0"/>
              <w:divBdr>
                <w:top w:val="none" w:sz="0" w:space="0" w:color="auto"/>
                <w:left w:val="none" w:sz="0" w:space="0" w:color="auto"/>
                <w:bottom w:val="none" w:sz="0" w:space="0" w:color="auto"/>
                <w:right w:val="none" w:sz="0" w:space="0" w:color="auto"/>
              </w:divBdr>
              <w:divsChild>
                <w:div w:id="1923220438">
                  <w:marLeft w:val="0"/>
                  <w:marRight w:val="0"/>
                  <w:marTop w:val="0"/>
                  <w:marBottom w:val="0"/>
                  <w:divBdr>
                    <w:top w:val="none" w:sz="0" w:space="0" w:color="auto"/>
                    <w:left w:val="none" w:sz="0" w:space="0" w:color="auto"/>
                    <w:bottom w:val="none" w:sz="0" w:space="0" w:color="auto"/>
                    <w:right w:val="none" w:sz="0" w:space="0" w:color="auto"/>
                  </w:divBdr>
                </w:div>
                <w:div w:id="1043944818">
                  <w:marLeft w:val="0"/>
                  <w:marRight w:val="0"/>
                  <w:marTop w:val="0"/>
                  <w:marBottom w:val="0"/>
                  <w:divBdr>
                    <w:top w:val="none" w:sz="0" w:space="0" w:color="auto"/>
                    <w:left w:val="none" w:sz="0" w:space="0" w:color="auto"/>
                    <w:bottom w:val="none" w:sz="0" w:space="0" w:color="auto"/>
                    <w:right w:val="none" w:sz="0" w:space="0" w:color="auto"/>
                  </w:divBdr>
                </w:div>
                <w:div w:id="13310316">
                  <w:marLeft w:val="0"/>
                  <w:marRight w:val="0"/>
                  <w:marTop w:val="0"/>
                  <w:marBottom w:val="0"/>
                  <w:divBdr>
                    <w:top w:val="none" w:sz="0" w:space="0" w:color="auto"/>
                    <w:left w:val="none" w:sz="0" w:space="0" w:color="auto"/>
                    <w:bottom w:val="none" w:sz="0" w:space="0" w:color="auto"/>
                    <w:right w:val="none" w:sz="0" w:space="0" w:color="auto"/>
                  </w:divBdr>
                  <w:divsChild>
                    <w:div w:id="458180942">
                      <w:marLeft w:val="0"/>
                      <w:marRight w:val="0"/>
                      <w:marTop w:val="0"/>
                      <w:marBottom w:val="0"/>
                      <w:divBdr>
                        <w:top w:val="none" w:sz="0" w:space="0" w:color="auto"/>
                        <w:left w:val="none" w:sz="0" w:space="0" w:color="auto"/>
                        <w:bottom w:val="none" w:sz="0" w:space="0" w:color="auto"/>
                        <w:right w:val="none" w:sz="0" w:space="0" w:color="auto"/>
                      </w:divBdr>
                    </w:div>
                    <w:div w:id="11683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362">
          <w:marLeft w:val="0"/>
          <w:marRight w:val="0"/>
          <w:marTop w:val="0"/>
          <w:marBottom w:val="0"/>
          <w:divBdr>
            <w:top w:val="none" w:sz="0" w:space="0" w:color="auto"/>
            <w:left w:val="none" w:sz="0" w:space="0" w:color="auto"/>
            <w:bottom w:val="none" w:sz="0" w:space="0" w:color="auto"/>
            <w:right w:val="none" w:sz="0" w:space="0" w:color="auto"/>
          </w:divBdr>
        </w:div>
        <w:div w:id="959919482">
          <w:marLeft w:val="0"/>
          <w:marRight w:val="0"/>
          <w:marTop w:val="0"/>
          <w:marBottom w:val="0"/>
          <w:divBdr>
            <w:top w:val="none" w:sz="0" w:space="0" w:color="auto"/>
            <w:left w:val="none" w:sz="0" w:space="0" w:color="auto"/>
            <w:bottom w:val="none" w:sz="0" w:space="0" w:color="auto"/>
            <w:right w:val="none" w:sz="0" w:space="0" w:color="auto"/>
          </w:divBdr>
        </w:div>
        <w:div w:id="424883132">
          <w:marLeft w:val="0"/>
          <w:marRight w:val="0"/>
          <w:marTop w:val="0"/>
          <w:marBottom w:val="0"/>
          <w:divBdr>
            <w:top w:val="none" w:sz="0" w:space="0" w:color="auto"/>
            <w:left w:val="none" w:sz="0" w:space="0" w:color="auto"/>
            <w:bottom w:val="none" w:sz="0" w:space="0" w:color="auto"/>
            <w:right w:val="none" w:sz="0" w:space="0" w:color="auto"/>
          </w:divBdr>
        </w:div>
        <w:div w:id="1297639359">
          <w:marLeft w:val="0"/>
          <w:marRight w:val="0"/>
          <w:marTop w:val="0"/>
          <w:marBottom w:val="0"/>
          <w:divBdr>
            <w:top w:val="none" w:sz="0" w:space="0" w:color="auto"/>
            <w:left w:val="none" w:sz="0" w:space="0" w:color="auto"/>
            <w:bottom w:val="none" w:sz="0" w:space="0" w:color="auto"/>
            <w:right w:val="none" w:sz="0" w:space="0" w:color="auto"/>
          </w:divBdr>
        </w:div>
        <w:div w:id="924920108">
          <w:marLeft w:val="0"/>
          <w:marRight w:val="0"/>
          <w:marTop w:val="0"/>
          <w:marBottom w:val="0"/>
          <w:divBdr>
            <w:top w:val="none" w:sz="0" w:space="0" w:color="auto"/>
            <w:left w:val="none" w:sz="0" w:space="0" w:color="auto"/>
            <w:bottom w:val="none" w:sz="0" w:space="0" w:color="auto"/>
            <w:right w:val="none" w:sz="0" w:space="0" w:color="auto"/>
          </w:divBdr>
        </w:div>
        <w:div w:id="219445318">
          <w:marLeft w:val="0"/>
          <w:marRight w:val="0"/>
          <w:marTop w:val="0"/>
          <w:marBottom w:val="0"/>
          <w:divBdr>
            <w:top w:val="none" w:sz="0" w:space="0" w:color="auto"/>
            <w:left w:val="none" w:sz="0" w:space="0" w:color="auto"/>
            <w:bottom w:val="none" w:sz="0" w:space="0" w:color="auto"/>
            <w:right w:val="none" w:sz="0" w:space="0" w:color="auto"/>
          </w:divBdr>
        </w:div>
        <w:div w:id="1290820587">
          <w:marLeft w:val="0"/>
          <w:marRight w:val="0"/>
          <w:marTop w:val="0"/>
          <w:marBottom w:val="0"/>
          <w:divBdr>
            <w:top w:val="none" w:sz="0" w:space="0" w:color="auto"/>
            <w:left w:val="none" w:sz="0" w:space="0" w:color="auto"/>
            <w:bottom w:val="none" w:sz="0" w:space="0" w:color="auto"/>
            <w:right w:val="none" w:sz="0" w:space="0" w:color="auto"/>
          </w:divBdr>
        </w:div>
        <w:div w:id="2145463247">
          <w:marLeft w:val="0"/>
          <w:marRight w:val="0"/>
          <w:marTop w:val="0"/>
          <w:marBottom w:val="0"/>
          <w:divBdr>
            <w:top w:val="none" w:sz="0" w:space="0" w:color="auto"/>
            <w:left w:val="none" w:sz="0" w:space="0" w:color="auto"/>
            <w:bottom w:val="none" w:sz="0" w:space="0" w:color="auto"/>
            <w:right w:val="none" w:sz="0" w:space="0" w:color="auto"/>
          </w:divBdr>
          <w:divsChild>
            <w:div w:id="852185150">
              <w:marLeft w:val="0"/>
              <w:marRight w:val="0"/>
              <w:marTop w:val="0"/>
              <w:marBottom w:val="0"/>
              <w:divBdr>
                <w:top w:val="none" w:sz="0" w:space="0" w:color="auto"/>
                <w:left w:val="none" w:sz="0" w:space="0" w:color="auto"/>
                <w:bottom w:val="none" w:sz="0" w:space="0" w:color="auto"/>
                <w:right w:val="none" w:sz="0" w:space="0" w:color="auto"/>
              </w:divBdr>
              <w:divsChild>
                <w:div w:id="1085498693">
                  <w:marLeft w:val="0"/>
                  <w:marRight w:val="0"/>
                  <w:marTop w:val="0"/>
                  <w:marBottom w:val="0"/>
                  <w:divBdr>
                    <w:top w:val="none" w:sz="0" w:space="0" w:color="auto"/>
                    <w:left w:val="none" w:sz="0" w:space="0" w:color="auto"/>
                    <w:bottom w:val="none" w:sz="0" w:space="0" w:color="auto"/>
                    <w:right w:val="none" w:sz="0" w:space="0" w:color="auto"/>
                  </w:divBdr>
                  <w:divsChild>
                    <w:div w:id="1510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0483">
      <w:bodyDiv w:val="1"/>
      <w:marLeft w:val="0"/>
      <w:marRight w:val="0"/>
      <w:marTop w:val="0"/>
      <w:marBottom w:val="0"/>
      <w:divBdr>
        <w:top w:val="none" w:sz="0" w:space="0" w:color="auto"/>
        <w:left w:val="none" w:sz="0" w:space="0" w:color="auto"/>
        <w:bottom w:val="none" w:sz="0" w:space="0" w:color="auto"/>
        <w:right w:val="none" w:sz="0" w:space="0" w:color="auto"/>
      </w:divBdr>
    </w:div>
    <w:div w:id="776799548">
      <w:bodyDiv w:val="1"/>
      <w:marLeft w:val="0"/>
      <w:marRight w:val="0"/>
      <w:marTop w:val="0"/>
      <w:marBottom w:val="0"/>
      <w:divBdr>
        <w:top w:val="none" w:sz="0" w:space="0" w:color="auto"/>
        <w:left w:val="none" w:sz="0" w:space="0" w:color="auto"/>
        <w:bottom w:val="none" w:sz="0" w:space="0" w:color="auto"/>
        <w:right w:val="none" w:sz="0" w:space="0" w:color="auto"/>
      </w:divBdr>
      <w:divsChild>
        <w:div w:id="495653779">
          <w:marLeft w:val="0"/>
          <w:marRight w:val="0"/>
          <w:marTop w:val="0"/>
          <w:marBottom w:val="0"/>
          <w:divBdr>
            <w:top w:val="none" w:sz="0" w:space="0" w:color="auto"/>
            <w:left w:val="none" w:sz="0" w:space="0" w:color="auto"/>
            <w:bottom w:val="none" w:sz="0" w:space="0" w:color="auto"/>
            <w:right w:val="none" w:sz="0" w:space="0" w:color="auto"/>
          </w:divBdr>
          <w:divsChild>
            <w:div w:id="289436241">
              <w:marLeft w:val="0"/>
              <w:marRight w:val="0"/>
              <w:marTop w:val="0"/>
              <w:marBottom w:val="0"/>
              <w:divBdr>
                <w:top w:val="none" w:sz="0" w:space="0" w:color="auto"/>
                <w:left w:val="none" w:sz="0" w:space="0" w:color="auto"/>
                <w:bottom w:val="none" w:sz="0" w:space="0" w:color="auto"/>
                <w:right w:val="none" w:sz="0" w:space="0" w:color="auto"/>
              </w:divBdr>
            </w:div>
            <w:div w:id="521212383">
              <w:marLeft w:val="0"/>
              <w:marRight w:val="0"/>
              <w:marTop w:val="0"/>
              <w:marBottom w:val="0"/>
              <w:divBdr>
                <w:top w:val="none" w:sz="0" w:space="0" w:color="auto"/>
                <w:left w:val="none" w:sz="0" w:space="0" w:color="auto"/>
                <w:bottom w:val="none" w:sz="0" w:space="0" w:color="auto"/>
                <w:right w:val="none" w:sz="0" w:space="0" w:color="auto"/>
              </w:divBdr>
            </w:div>
          </w:divsChild>
        </w:div>
        <w:div w:id="210073301">
          <w:marLeft w:val="0"/>
          <w:marRight w:val="0"/>
          <w:marTop w:val="0"/>
          <w:marBottom w:val="0"/>
          <w:divBdr>
            <w:top w:val="none" w:sz="0" w:space="0" w:color="auto"/>
            <w:left w:val="none" w:sz="0" w:space="0" w:color="auto"/>
            <w:bottom w:val="none" w:sz="0" w:space="0" w:color="auto"/>
            <w:right w:val="none" w:sz="0" w:space="0" w:color="auto"/>
          </w:divBdr>
          <w:divsChild>
            <w:div w:id="17052000">
              <w:marLeft w:val="0"/>
              <w:marRight w:val="0"/>
              <w:marTop w:val="0"/>
              <w:marBottom w:val="0"/>
              <w:divBdr>
                <w:top w:val="none" w:sz="0" w:space="0" w:color="auto"/>
                <w:left w:val="none" w:sz="0" w:space="0" w:color="auto"/>
                <w:bottom w:val="none" w:sz="0" w:space="0" w:color="auto"/>
                <w:right w:val="none" w:sz="0" w:space="0" w:color="auto"/>
              </w:divBdr>
            </w:div>
            <w:div w:id="592907368">
              <w:marLeft w:val="0"/>
              <w:marRight w:val="0"/>
              <w:marTop w:val="0"/>
              <w:marBottom w:val="0"/>
              <w:divBdr>
                <w:top w:val="none" w:sz="0" w:space="0" w:color="auto"/>
                <w:left w:val="none" w:sz="0" w:space="0" w:color="auto"/>
                <w:bottom w:val="none" w:sz="0" w:space="0" w:color="auto"/>
                <w:right w:val="none" w:sz="0" w:space="0" w:color="auto"/>
              </w:divBdr>
            </w:div>
          </w:divsChild>
        </w:div>
        <w:div w:id="804589357">
          <w:marLeft w:val="0"/>
          <w:marRight w:val="0"/>
          <w:marTop w:val="0"/>
          <w:marBottom w:val="0"/>
          <w:divBdr>
            <w:top w:val="none" w:sz="0" w:space="0" w:color="auto"/>
            <w:left w:val="none" w:sz="0" w:space="0" w:color="auto"/>
            <w:bottom w:val="none" w:sz="0" w:space="0" w:color="auto"/>
            <w:right w:val="none" w:sz="0" w:space="0" w:color="auto"/>
          </w:divBdr>
          <w:divsChild>
            <w:div w:id="40518798">
              <w:marLeft w:val="0"/>
              <w:marRight w:val="0"/>
              <w:marTop w:val="0"/>
              <w:marBottom w:val="0"/>
              <w:divBdr>
                <w:top w:val="none" w:sz="0" w:space="0" w:color="auto"/>
                <w:left w:val="none" w:sz="0" w:space="0" w:color="auto"/>
                <w:bottom w:val="none" w:sz="0" w:space="0" w:color="auto"/>
                <w:right w:val="none" w:sz="0" w:space="0" w:color="auto"/>
              </w:divBdr>
            </w:div>
            <w:div w:id="145712436">
              <w:marLeft w:val="0"/>
              <w:marRight w:val="0"/>
              <w:marTop w:val="0"/>
              <w:marBottom w:val="0"/>
              <w:divBdr>
                <w:top w:val="none" w:sz="0" w:space="0" w:color="auto"/>
                <w:left w:val="none" w:sz="0" w:space="0" w:color="auto"/>
                <w:bottom w:val="none" w:sz="0" w:space="0" w:color="auto"/>
                <w:right w:val="none" w:sz="0" w:space="0" w:color="auto"/>
              </w:divBdr>
              <w:divsChild>
                <w:div w:id="331882386">
                  <w:marLeft w:val="0"/>
                  <w:marRight w:val="0"/>
                  <w:marTop w:val="0"/>
                  <w:marBottom w:val="0"/>
                  <w:divBdr>
                    <w:top w:val="none" w:sz="0" w:space="0" w:color="auto"/>
                    <w:left w:val="none" w:sz="0" w:space="0" w:color="auto"/>
                    <w:bottom w:val="none" w:sz="0" w:space="0" w:color="auto"/>
                    <w:right w:val="none" w:sz="0" w:space="0" w:color="auto"/>
                  </w:divBdr>
                </w:div>
                <w:div w:id="1922595780">
                  <w:marLeft w:val="0"/>
                  <w:marRight w:val="0"/>
                  <w:marTop w:val="0"/>
                  <w:marBottom w:val="0"/>
                  <w:divBdr>
                    <w:top w:val="none" w:sz="0" w:space="0" w:color="auto"/>
                    <w:left w:val="none" w:sz="0" w:space="0" w:color="auto"/>
                    <w:bottom w:val="none" w:sz="0" w:space="0" w:color="auto"/>
                    <w:right w:val="none" w:sz="0" w:space="0" w:color="auto"/>
                  </w:divBdr>
                  <w:divsChild>
                    <w:div w:id="563491286">
                      <w:marLeft w:val="0"/>
                      <w:marRight w:val="0"/>
                      <w:marTop w:val="0"/>
                      <w:marBottom w:val="0"/>
                      <w:divBdr>
                        <w:top w:val="none" w:sz="0" w:space="0" w:color="auto"/>
                        <w:left w:val="none" w:sz="0" w:space="0" w:color="auto"/>
                        <w:bottom w:val="none" w:sz="0" w:space="0" w:color="auto"/>
                        <w:right w:val="none" w:sz="0" w:space="0" w:color="auto"/>
                      </w:divBdr>
                      <w:divsChild>
                        <w:div w:id="540216081">
                          <w:marLeft w:val="0"/>
                          <w:marRight w:val="0"/>
                          <w:marTop w:val="0"/>
                          <w:marBottom w:val="0"/>
                          <w:divBdr>
                            <w:top w:val="none" w:sz="0" w:space="0" w:color="auto"/>
                            <w:left w:val="none" w:sz="0" w:space="0" w:color="auto"/>
                            <w:bottom w:val="none" w:sz="0" w:space="0" w:color="auto"/>
                            <w:right w:val="none" w:sz="0" w:space="0" w:color="auto"/>
                          </w:divBdr>
                          <w:divsChild>
                            <w:div w:id="1168518345">
                              <w:marLeft w:val="0"/>
                              <w:marRight w:val="0"/>
                              <w:marTop w:val="0"/>
                              <w:marBottom w:val="0"/>
                              <w:divBdr>
                                <w:top w:val="none" w:sz="0" w:space="0" w:color="auto"/>
                                <w:left w:val="none" w:sz="0" w:space="0" w:color="auto"/>
                                <w:bottom w:val="none" w:sz="0" w:space="0" w:color="auto"/>
                                <w:right w:val="none" w:sz="0" w:space="0" w:color="auto"/>
                              </w:divBdr>
                              <w:divsChild>
                                <w:div w:id="1170175350">
                                  <w:marLeft w:val="0"/>
                                  <w:marRight w:val="0"/>
                                  <w:marTop w:val="0"/>
                                  <w:marBottom w:val="0"/>
                                  <w:divBdr>
                                    <w:top w:val="none" w:sz="0" w:space="0" w:color="auto"/>
                                    <w:left w:val="none" w:sz="0" w:space="0" w:color="auto"/>
                                    <w:bottom w:val="none" w:sz="0" w:space="0" w:color="auto"/>
                                    <w:right w:val="none" w:sz="0" w:space="0" w:color="auto"/>
                                  </w:divBdr>
                                </w:div>
                                <w:div w:id="1499079604">
                                  <w:marLeft w:val="0"/>
                                  <w:marRight w:val="0"/>
                                  <w:marTop w:val="0"/>
                                  <w:marBottom w:val="0"/>
                                  <w:divBdr>
                                    <w:top w:val="none" w:sz="0" w:space="0" w:color="auto"/>
                                    <w:left w:val="none" w:sz="0" w:space="0" w:color="auto"/>
                                    <w:bottom w:val="none" w:sz="0" w:space="0" w:color="auto"/>
                                    <w:right w:val="none" w:sz="0" w:space="0" w:color="auto"/>
                                  </w:divBdr>
                                  <w:divsChild>
                                    <w:div w:id="1418549771">
                                      <w:marLeft w:val="0"/>
                                      <w:marRight w:val="0"/>
                                      <w:marTop w:val="0"/>
                                      <w:marBottom w:val="0"/>
                                      <w:divBdr>
                                        <w:top w:val="none" w:sz="0" w:space="0" w:color="auto"/>
                                        <w:left w:val="none" w:sz="0" w:space="0" w:color="auto"/>
                                        <w:bottom w:val="none" w:sz="0" w:space="0" w:color="auto"/>
                                        <w:right w:val="none" w:sz="0" w:space="0" w:color="auto"/>
                                      </w:divBdr>
                                    </w:div>
                                    <w:div w:id="119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70947">
          <w:marLeft w:val="0"/>
          <w:marRight w:val="0"/>
          <w:marTop w:val="0"/>
          <w:marBottom w:val="0"/>
          <w:divBdr>
            <w:top w:val="none" w:sz="0" w:space="0" w:color="auto"/>
            <w:left w:val="none" w:sz="0" w:space="0" w:color="auto"/>
            <w:bottom w:val="none" w:sz="0" w:space="0" w:color="auto"/>
            <w:right w:val="none" w:sz="0" w:space="0" w:color="auto"/>
          </w:divBdr>
          <w:divsChild>
            <w:div w:id="843328187">
              <w:marLeft w:val="0"/>
              <w:marRight w:val="0"/>
              <w:marTop w:val="0"/>
              <w:marBottom w:val="0"/>
              <w:divBdr>
                <w:top w:val="none" w:sz="0" w:space="0" w:color="auto"/>
                <w:left w:val="none" w:sz="0" w:space="0" w:color="auto"/>
                <w:bottom w:val="none" w:sz="0" w:space="0" w:color="auto"/>
                <w:right w:val="none" w:sz="0" w:space="0" w:color="auto"/>
              </w:divBdr>
            </w:div>
            <w:div w:id="1986743104">
              <w:marLeft w:val="0"/>
              <w:marRight w:val="0"/>
              <w:marTop w:val="0"/>
              <w:marBottom w:val="0"/>
              <w:divBdr>
                <w:top w:val="none" w:sz="0" w:space="0" w:color="auto"/>
                <w:left w:val="none" w:sz="0" w:space="0" w:color="auto"/>
                <w:bottom w:val="none" w:sz="0" w:space="0" w:color="auto"/>
                <w:right w:val="none" w:sz="0" w:space="0" w:color="auto"/>
              </w:divBdr>
            </w:div>
          </w:divsChild>
        </w:div>
        <w:div w:id="300042185">
          <w:marLeft w:val="0"/>
          <w:marRight w:val="0"/>
          <w:marTop w:val="0"/>
          <w:marBottom w:val="0"/>
          <w:divBdr>
            <w:top w:val="none" w:sz="0" w:space="0" w:color="auto"/>
            <w:left w:val="none" w:sz="0" w:space="0" w:color="auto"/>
            <w:bottom w:val="none" w:sz="0" w:space="0" w:color="auto"/>
            <w:right w:val="none" w:sz="0" w:space="0" w:color="auto"/>
          </w:divBdr>
          <w:divsChild>
            <w:div w:id="740174249">
              <w:marLeft w:val="0"/>
              <w:marRight w:val="0"/>
              <w:marTop w:val="0"/>
              <w:marBottom w:val="0"/>
              <w:divBdr>
                <w:top w:val="none" w:sz="0" w:space="0" w:color="auto"/>
                <w:left w:val="none" w:sz="0" w:space="0" w:color="auto"/>
                <w:bottom w:val="none" w:sz="0" w:space="0" w:color="auto"/>
                <w:right w:val="none" w:sz="0" w:space="0" w:color="auto"/>
              </w:divBdr>
            </w:div>
            <w:div w:id="738602505">
              <w:marLeft w:val="0"/>
              <w:marRight w:val="0"/>
              <w:marTop w:val="0"/>
              <w:marBottom w:val="0"/>
              <w:divBdr>
                <w:top w:val="none" w:sz="0" w:space="0" w:color="auto"/>
                <w:left w:val="none" w:sz="0" w:space="0" w:color="auto"/>
                <w:bottom w:val="none" w:sz="0" w:space="0" w:color="auto"/>
                <w:right w:val="none" w:sz="0" w:space="0" w:color="auto"/>
              </w:divBdr>
            </w:div>
          </w:divsChild>
        </w:div>
        <w:div w:id="278997298">
          <w:marLeft w:val="0"/>
          <w:marRight w:val="0"/>
          <w:marTop w:val="0"/>
          <w:marBottom w:val="0"/>
          <w:divBdr>
            <w:top w:val="none" w:sz="0" w:space="0" w:color="auto"/>
            <w:left w:val="none" w:sz="0" w:space="0" w:color="auto"/>
            <w:bottom w:val="none" w:sz="0" w:space="0" w:color="auto"/>
            <w:right w:val="none" w:sz="0" w:space="0" w:color="auto"/>
          </w:divBdr>
        </w:div>
        <w:div w:id="88088986">
          <w:marLeft w:val="0"/>
          <w:marRight w:val="0"/>
          <w:marTop w:val="0"/>
          <w:marBottom w:val="0"/>
          <w:divBdr>
            <w:top w:val="none" w:sz="0" w:space="0" w:color="auto"/>
            <w:left w:val="none" w:sz="0" w:space="0" w:color="auto"/>
            <w:bottom w:val="none" w:sz="0" w:space="0" w:color="auto"/>
            <w:right w:val="none" w:sz="0" w:space="0" w:color="auto"/>
          </w:divBdr>
        </w:div>
        <w:div w:id="485245281">
          <w:marLeft w:val="0"/>
          <w:marRight w:val="0"/>
          <w:marTop w:val="0"/>
          <w:marBottom w:val="0"/>
          <w:divBdr>
            <w:top w:val="none" w:sz="0" w:space="0" w:color="auto"/>
            <w:left w:val="none" w:sz="0" w:space="0" w:color="auto"/>
            <w:bottom w:val="none" w:sz="0" w:space="0" w:color="auto"/>
            <w:right w:val="none" w:sz="0" w:space="0" w:color="auto"/>
          </w:divBdr>
        </w:div>
        <w:div w:id="816918772">
          <w:marLeft w:val="0"/>
          <w:marRight w:val="0"/>
          <w:marTop w:val="0"/>
          <w:marBottom w:val="0"/>
          <w:divBdr>
            <w:top w:val="none" w:sz="0" w:space="0" w:color="auto"/>
            <w:left w:val="none" w:sz="0" w:space="0" w:color="auto"/>
            <w:bottom w:val="none" w:sz="0" w:space="0" w:color="auto"/>
            <w:right w:val="none" w:sz="0" w:space="0" w:color="auto"/>
          </w:divBdr>
        </w:div>
        <w:div w:id="670572650">
          <w:marLeft w:val="0"/>
          <w:marRight w:val="0"/>
          <w:marTop w:val="0"/>
          <w:marBottom w:val="0"/>
          <w:divBdr>
            <w:top w:val="none" w:sz="0" w:space="0" w:color="auto"/>
            <w:left w:val="none" w:sz="0" w:space="0" w:color="auto"/>
            <w:bottom w:val="none" w:sz="0" w:space="0" w:color="auto"/>
            <w:right w:val="none" w:sz="0" w:space="0" w:color="auto"/>
          </w:divBdr>
        </w:div>
        <w:div w:id="2096703400">
          <w:marLeft w:val="0"/>
          <w:marRight w:val="0"/>
          <w:marTop w:val="0"/>
          <w:marBottom w:val="0"/>
          <w:divBdr>
            <w:top w:val="none" w:sz="0" w:space="0" w:color="auto"/>
            <w:left w:val="none" w:sz="0" w:space="0" w:color="auto"/>
            <w:bottom w:val="none" w:sz="0" w:space="0" w:color="auto"/>
            <w:right w:val="none" w:sz="0" w:space="0" w:color="auto"/>
          </w:divBdr>
          <w:divsChild>
            <w:div w:id="1634867326">
              <w:marLeft w:val="0"/>
              <w:marRight w:val="0"/>
              <w:marTop w:val="0"/>
              <w:marBottom w:val="0"/>
              <w:divBdr>
                <w:top w:val="none" w:sz="0" w:space="0" w:color="auto"/>
                <w:left w:val="none" w:sz="0" w:space="0" w:color="auto"/>
                <w:bottom w:val="none" w:sz="0" w:space="0" w:color="auto"/>
                <w:right w:val="none" w:sz="0" w:space="0" w:color="auto"/>
              </w:divBdr>
              <w:divsChild>
                <w:div w:id="1847279106">
                  <w:marLeft w:val="0"/>
                  <w:marRight w:val="0"/>
                  <w:marTop w:val="0"/>
                  <w:marBottom w:val="0"/>
                  <w:divBdr>
                    <w:top w:val="none" w:sz="0" w:space="0" w:color="auto"/>
                    <w:left w:val="none" w:sz="0" w:space="0" w:color="auto"/>
                    <w:bottom w:val="none" w:sz="0" w:space="0" w:color="auto"/>
                    <w:right w:val="none" w:sz="0" w:space="0" w:color="auto"/>
                  </w:divBdr>
                  <w:divsChild>
                    <w:div w:id="3432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7564">
              <w:marLeft w:val="0"/>
              <w:marRight w:val="0"/>
              <w:marTop w:val="0"/>
              <w:marBottom w:val="0"/>
              <w:divBdr>
                <w:top w:val="none" w:sz="0" w:space="0" w:color="auto"/>
                <w:left w:val="none" w:sz="0" w:space="0" w:color="auto"/>
                <w:bottom w:val="none" w:sz="0" w:space="0" w:color="auto"/>
                <w:right w:val="none" w:sz="0" w:space="0" w:color="auto"/>
              </w:divBdr>
            </w:div>
          </w:divsChild>
        </w:div>
        <w:div w:id="1640501228">
          <w:marLeft w:val="0"/>
          <w:marRight w:val="0"/>
          <w:marTop w:val="0"/>
          <w:marBottom w:val="0"/>
          <w:divBdr>
            <w:top w:val="none" w:sz="0" w:space="0" w:color="auto"/>
            <w:left w:val="none" w:sz="0" w:space="0" w:color="auto"/>
            <w:bottom w:val="none" w:sz="0" w:space="0" w:color="auto"/>
            <w:right w:val="none" w:sz="0" w:space="0" w:color="auto"/>
          </w:divBdr>
        </w:div>
        <w:div w:id="1294824023">
          <w:marLeft w:val="0"/>
          <w:marRight w:val="0"/>
          <w:marTop w:val="0"/>
          <w:marBottom w:val="0"/>
          <w:divBdr>
            <w:top w:val="none" w:sz="0" w:space="0" w:color="auto"/>
            <w:left w:val="none" w:sz="0" w:space="0" w:color="auto"/>
            <w:bottom w:val="none" w:sz="0" w:space="0" w:color="auto"/>
            <w:right w:val="none" w:sz="0" w:space="0" w:color="auto"/>
          </w:divBdr>
        </w:div>
      </w:divsChild>
    </w:div>
    <w:div w:id="780757217">
      <w:bodyDiv w:val="1"/>
      <w:marLeft w:val="0"/>
      <w:marRight w:val="0"/>
      <w:marTop w:val="0"/>
      <w:marBottom w:val="0"/>
      <w:divBdr>
        <w:top w:val="none" w:sz="0" w:space="0" w:color="auto"/>
        <w:left w:val="none" w:sz="0" w:space="0" w:color="auto"/>
        <w:bottom w:val="none" w:sz="0" w:space="0" w:color="auto"/>
        <w:right w:val="none" w:sz="0" w:space="0" w:color="auto"/>
      </w:divBdr>
    </w:div>
    <w:div w:id="900216673">
      <w:bodyDiv w:val="1"/>
      <w:marLeft w:val="0"/>
      <w:marRight w:val="0"/>
      <w:marTop w:val="0"/>
      <w:marBottom w:val="0"/>
      <w:divBdr>
        <w:top w:val="none" w:sz="0" w:space="0" w:color="auto"/>
        <w:left w:val="none" w:sz="0" w:space="0" w:color="auto"/>
        <w:bottom w:val="none" w:sz="0" w:space="0" w:color="auto"/>
        <w:right w:val="none" w:sz="0" w:space="0" w:color="auto"/>
      </w:divBdr>
      <w:divsChild>
        <w:div w:id="1724673705">
          <w:marLeft w:val="0"/>
          <w:marRight w:val="0"/>
          <w:marTop w:val="0"/>
          <w:marBottom w:val="0"/>
          <w:divBdr>
            <w:top w:val="none" w:sz="0" w:space="0" w:color="auto"/>
            <w:left w:val="none" w:sz="0" w:space="0" w:color="auto"/>
            <w:bottom w:val="none" w:sz="0" w:space="0" w:color="auto"/>
            <w:right w:val="none" w:sz="0" w:space="0" w:color="auto"/>
          </w:divBdr>
        </w:div>
        <w:div w:id="92212056">
          <w:marLeft w:val="0"/>
          <w:marRight w:val="0"/>
          <w:marTop w:val="0"/>
          <w:marBottom w:val="0"/>
          <w:divBdr>
            <w:top w:val="none" w:sz="0" w:space="0" w:color="auto"/>
            <w:left w:val="none" w:sz="0" w:space="0" w:color="auto"/>
            <w:bottom w:val="none" w:sz="0" w:space="0" w:color="auto"/>
            <w:right w:val="none" w:sz="0" w:space="0" w:color="auto"/>
          </w:divBdr>
        </w:div>
        <w:div w:id="951984975">
          <w:marLeft w:val="0"/>
          <w:marRight w:val="0"/>
          <w:marTop w:val="0"/>
          <w:marBottom w:val="0"/>
          <w:divBdr>
            <w:top w:val="none" w:sz="0" w:space="0" w:color="auto"/>
            <w:left w:val="none" w:sz="0" w:space="0" w:color="auto"/>
            <w:bottom w:val="none" w:sz="0" w:space="0" w:color="auto"/>
            <w:right w:val="none" w:sz="0" w:space="0" w:color="auto"/>
          </w:divBdr>
        </w:div>
        <w:div w:id="413472540">
          <w:marLeft w:val="0"/>
          <w:marRight w:val="0"/>
          <w:marTop w:val="0"/>
          <w:marBottom w:val="0"/>
          <w:divBdr>
            <w:top w:val="none" w:sz="0" w:space="0" w:color="auto"/>
            <w:left w:val="none" w:sz="0" w:space="0" w:color="auto"/>
            <w:bottom w:val="none" w:sz="0" w:space="0" w:color="auto"/>
            <w:right w:val="none" w:sz="0" w:space="0" w:color="auto"/>
          </w:divBdr>
        </w:div>
        <w:div w:id="392579662">
          <w:marLeft w:val="0"/>
          <w:marRight w:val="0"/>
          <w:marTop w:val="0"/>
          <w:marBottom w:val="0"/>
          <w:divBdr>
            <w:top w:val="none" w:sz="0" w:space="0" w:color="auto"/>
            <w:left w:val="none" w:sz="0" w:space="0" w:color="auto"/>
            <w:bottom w:val="none" w:sz="0" w:space="0" w:color="auto"/>
            <w:right w:val="none" w:sz="0" w:space="0" w:color="auto"/>
          </w:divBdr>
        </w:div>
        <w:div w:id="662272328">
          <w:marLeft w:val="0"/>
          <w:marRight w:val="0"/>
          <w:marTop w:val="0"/>
          <w:marBottom w:val="0"/>
          <w:divBdr>
            <w:top w:val="none" w:sz="0" w:space="0" w:color="auto"/>
            <w:left w:val="none" w:sz="0" w:space="0" w:color="auto"/>
            <w:bottom w:val="none" w:sz="0" w:space="0" w:color="auto"/>
            <w:right w:val="none" w:sz="0" w:space="0" w:color="auto"/>
          </w:divBdr>
        </w:div>
        <w:div w:id="1910840710">
          <w:marLeft w:val="0"/>
          <w:marRight w:val="0"/>
          <w:marTop w:val="0"/>
          <w:marBottom w:val="0"/>
          <w:divBdr>
            <w:top w:val="none" w:sz="0" w:space="0" w:color="auto"/>
            <w:left w:val="none" w:sz="0" w:space="0" w:color="auto"/>
            <w:bottom w:val="none" w:sz="0" w:space="0" w:color="auto"/>
            <w:right w:val="none" w:sz="0" w:space="0" w:color="auto"/>
          </w:divBdr>
        </w:div>
      </w:divsChild>
    </w:div>
    <w:div w:id="939602765">
      <w:bodyDiv w:val="1"/>
      <w:marLeft w:val="0"/>
      <w:marRight w:val="0"/>
      <w:marTop w:val="0"/>
      <w:marBottom w:val="0"/>
      <w:divBdr>
        <w:top w:val="none" w:sz="0" w:space="0" w:color="auto"/>
        <w:left w:val="none" w:sz="0" w:space="0" w:color="auto"/>
        <w:bottom w:val="none" w:sz="0" w:space="0" w:color="auto"/>
        <w:right w:val="none" w:sz="0" w:space="0" w:color="auto"/>
      </w:divBdr>
    </w:div>
    <w:div w:id="999574870">
      <w:bodyDiv w:val="1"/>
      <w:marLeft w:val="0"/>
      <w:marRight w:val="0"/>
      <w:marTop w:val="0"/>
      <w:marBottom w:val="0"/>
      <w:divBdr>
        <w:top w:val="none" w:sz="0" w:space="0" w:color="auto"/>
        <w:left w:val="none" w:sz="0" w:space="0" w:color="auto"/>
        <w:bottom w:val="none" w:sz="0" w:space="0" w:color="auto"/>
        <w:right w:val="none" w:sz="0" w:space="0" w:color="auto"/>
      </w:divBdr>
    </w:div>
    <w:div w:id="1159730217">
      <w:bodyDiv w:val="1"/>
      <w:marLeft w:val="0"/>
      <w:marRight w:val="0"/>
      <w:marTop w:val="0"/>
      <w:marBottom w:val="0"/>
      <w:divBdr>
        <w:top w:val="none" w:sz="0" w:space="0" w:color="auto"/>
        <w:left w:val="none" w:sz="0" w:space="0" w:color="auto"/>
        <w:bottom w:val="none" w:sz="0" w:space="0" w:color="auto"/>
        <w:right w:val="none" w:sz="0" w:space="0" w:color="auto"/>
      </w:divBdr>
      <w:divsChild>
        <w:div w:id="409810426">
          <w:marLeft w:val="0"/>
          <w:marRight w:val="0"/>
          <w:marTop w:val="0"/>
          <w:marBottom w:val="0"/>
          <w:divBdr>
            <w:top w:val="none" w:sz="0" w:space="0" w:color="auto"/>
            <w:left w:val="none" w:sz="0" w:space="0" w:color="auto"/>
            <w:bottom w:val="none" w:sz="0" w:space="0" w:color="auto"/>
            <w:right w:val="none" w:sz="0" w:space="0" w:color="auto"/>
          </w:divBdr>
          <w:divsChild>
            <w:div w:id="1308509183">
              <w:marLeft w:val="0"/>
              <w:marRight w:val="0"/>
              <w:marTop w:val="0"/>
              <w:marBottom w:val="0"/>
              <w:divBdr>
                <w:top w:val="none" w:sz="0" w:space="0" w:color="auto"/>
                <w:left w:val="none" w:sz="0" w:space="0" w:color="auto"/>
                <w:bottom w:val="none" w:sz="0" w:space="0" w:color="auto"/>
                <w:right w:val="none" w:sz="0" w:space="0" w:color="auto"/>
              </w:divBdr>
            </w:div>
            <w:div w:id="1724328944">
              <w:marLeft w:val="0"/>
              <w:marRight w:val="0"/>
              <w:marTop w:val="0"/>
              <w:marBottom w:val="0"/>
              <w:divBdr>
                <w:top w:val="none" w:sz="0" w:space="0" w:color="auto"/>
                <w:left w:val="none" w:sz="0" w:space="0" w:color="auto"/>
                <w:bottom w:val="none" w:sz="0" w:space="0" w:color="auto"/>
                <w:right w:val="none" w:sz="0" w:space="0" w:color="auto"/>
              </w:divBdr>
            </w:div>
          </w:divsChild>
        </w:div>
        <w:div w:id="1939556714">
          <w:marLeft w:val="0"/>
          <w:marRight w:val="0"/>
          <w:marTop w:val="0"/>
          <w:marBottom w:val="0"/>
          <w:divBdr>
            <w:top w:val="none" w:sz="0" w:space="0" w:color="auto"/>
            <w:left w:val="none" w:sz="0" w:space="0" w:color="auto"/>
            <w:bottom w:val="none" w:sz="0" w:space="0" w:color="auto"/>
            <w:right w:val="none" w:sz="0" w:space="0" w:color="auto"/>
          </w:divBdr>
          <w:divsChild>
            <w:div w:id="1493597236">
              <w:marLeft w:val="0"/>
              <w:marRight w:val="0"/>
              <w:marTop w:val="0"/>
              <w:marBottom w:val="0"/>
              <w:divBdr>
                <w:top w:val="none" w:sz="0" w:space="0" w:color="auto"/>
                <w:left w:val="none" w:sz="0" w:space="0" w:color="auto"/>
                <w:bottom w:val="none" w:sz="0" w:space="0" w:color="auto"/>
                <w:right w:val="none" w:sz="0" w:space="0" w:color="auto"/>
              </w:divBdr>
            </w:div>
            <w:div w:id="1016006860">
              <w:marLeft w:val="0"/>
              <w:marRight w:val="0"/>
              <w:marTop w:val="0"/>
              <w:marBottom w:val="0"/>
              <w:divBdr>
                <w:top w:val="none" w:sz="0" w:space="0" w:color="auto"/>
                <w:left w:val="none" w:sz="0" w:space="0" w:color="auto"/>
                <w:bottom w:val="none" w:sz="0" w:space="0" w:color="auto"/>
                <w:right w:val="none" w:sz="0" w:space="0" w:color="auto"/>
              </w:divBdr>
            </w:div>
          </w:divsChild>
        </w:div>
        <w:div w:id="1463188719">
          <w:marLeft w:val="0"/>
          <w:marRight w:val="0"/>
          <w:marTop w:val="0"/>
          <w:marBottom w:val="0"/>
          <w:divBdr>
            <w:top w:val="none" w:sz="0" w:space="0" w:color="auto"/>
            <w:left w:val="none" w:sz="0" w:space="0" w:color="auto"/>
            <w:bottom w:val="none" w:sz="0" w:space="0" w:color="auto"/>
            <w:right w:val="none" w:sz="0" w:space="0" w:color="auto"/>
          </w:divBdr>
          <w:divsChild>
            <w:div w:id="210583532">
              <w:marLeft w:val="0"/>
              <w:marRight w:val="0"/>
              <w:marTop w:val="0"/>
              <w:marBottom w:val="0"/>
              <w:divBdr>
                <w:top w:val="none" w:sz="0" w:space="0" w:color="auto"/>
                <w:left w:val="none" w:sz="0" w:space="0" w:color="auto"/>
                <w:bottom w:val="none" w:sz="0" w:space="0" w:color="auto"/>
                <w:right w:val="none" w:sz="0" w:space="0" w:color="auto"/>
              </w:divBdr>
            </w:div>
            <w:div w:id="1654917273">
              <w:marLeft w:val="0"/>
              <w:marRight w:val="0"/>
              <w:marTop w:val="0"/>
              <w:marBottom w:val="0"/>
              <w:divBdr>
                <w:top w:val="none" w:sz="0" w:space="0" w:color="auto"/>
                <w:left w:val="none" w:sz="0" w:space="0" w:color="auto"/>
                <w:bottom w:val="none" w:sz="0" w:space="0" w:color="auto"/>
                <w:right w:val="none" w:sz="0" w:space="0" w:color="auto"/>
              </w:divBdr>
            </w:div>
          </w:divsChild>
        </w:div>
        <w:div w:id="1148060497">
          <w:marLeft w:val="0"/>
          <w:marRight w:val="0"/>
          <w:marTop w:val="0"/>
          <w:marBottom w:val="0"/>
          <w:divBdr>
            <w:top w:val="none" w:sz="0" w:space="0" w:color="auto"/>
            <w:left w:val="none" w:sz="0" w:space="0" w:color="auto"/>
            <w:bottom w:val="none" w:sz="0" w:space="0" w:color="auto"/>
            <w:right w:val="none" w:sz="0" w:space="0" w:color="auto"/>
          </w:divBdr>
          <w:divsChild>
            <w:div w:id="355235239">
              <w:marLeft w:val="0"/>
              <w:marRight w:val="0"/>
              <w:marTop w:val="0"/>
              <w:marBottom w:val="0"/>
              <w:divBdr>
                <w:top w:val="none" w:sz="0" w:space="0" w:color="auto"/>
                <w:left w:val="none" w:sz="0" w:space="0" w:color="auto"/>
                <w:bottom w:val="none" w:sz="0" w:space="0" w:color="auto"/>
                <w:right w:val="none" w:sz="0" w:space="0" w:color="auto"/>
              </w:divBdr>
            </w:div>
            <w:div w:id="432361286">
              <w:marLeft w:val="0"/>
              <w:marRight w:val="0"/>
              <w:marTop w:val="0"/>
              <w:marBottom w:val="0"/>
              <w:divBdr>
                <w:top w:val="none" w:sz="0" w:space="0" w:color="auto"/>
                <w:left w:val="none" w:sz="0" w:space="0" w:color="auto"/>
                <w:bottom w:val="none" w:sz="0" w:space="0" w:color="auto"/>
                <w:right w:val="none" w:sz="0" w:space="0" w:color="auto"/>
              </w:divBdr>
              <w:divsChild>
                <w:div w:id="1308172468">
                  <w:marLeft w:val="0"/>
                  <w:marRight w:val="0"/>
                  <w:marTop w:val="0"/>
                  <w:marBottom w:val="0"/>
                  <w:divBdr>
                    <w:top w:val="none" w:sz="0" w:space="0" w:color="auto"/>
                    <w:left w:val="none" w:sz="0" w:space="0" w:color="auto"/>
                    <w:bottom w:val="none" w:sz="0" w:space="0" w:color="auto"/>
                    <w:right w:val="none" w:sz="0" w:space="0" w:color="auto"/>
                  </w:divBdr>
                </w:div>
                <w:div w:id="602152755">
                  <w:marLeft w:val="0"/>
                  <w:marRight w:val="0"/>
                  <w:marTop w:val="0"/>
                  <w:marBottom w:val="0"/>
                  <w:divBdr>
                    <w:top w:val="none" w:sz="0" w:space="0" w:color="auto"/>
                    <w:left w:val="none" w:sz="0" w:space="0" w:color="auto"/>
                    <w:bottom w:val="none" w:sz="0" w:space="0" w:color="auto"/>
                    <w:right w:val="none" w:sz="0" w:space="0" w:color="auto"/>
                  </w:divBdr>
                </w:div>
                <w:div w:id="1858693501">
                  <w:marLeft w:val="0"/>
                  <w:marRight w:val="0"/>
                  <w:marTop w:val="0"/>
                  <w:marBottom w:val="0"/>
                  <w:divBdr>
                    <w:top w:val="none" w:sz="0" w:space="0" w:color="auto"/>
                    <w:left w:val="none" w:sz="0" w:space="0" w:color="auto"/>
                    <w:bottom w:val="none" w:sz="0" w:space="0" w:color="auto"/>
                    <w:right w:val="none" w:sz="0" w:space="0" w:color="auto"/>
                  </w:divBdr>
                  <w:divsChild>
                    <w:div w:id="1779443985">
                      <w:marLeft w:val="0"/>
                      <w:marRight w:val="0"/>
                      <w:marTop w:val="0"/>
                      <w:marBottom w:val="0"/>
                      <w:divBdr>
                        <w:top w:val="none" w:sz="0" w:space="0" w:color="auto"/>
                        <w:left w:val="none" w:sz="0" w:space="0" w:color="auto"/>
                        <w:bottom w:val="none" w:sz="0" w:space="0" w:color="auto"/>
                        <w:right w:val="none" w:sz="0" w:space="0" w:color="auto"/>
                      </w:divBdr>
                    </w:div>
                    <w:div w:id="3600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87006">
          <w:marLeft w:val="0"/>
          <w:marRight w:val="0"/>
          <w:marTop w:val="0"/>
          <w:marBottom w:val="0"/>
          <w:divBdr>
            <w:top w:val="none" w:sz="0" w:space="0" w:color="auto"/>
            <w:left w:val="none" w:sz="0" w:space="0" w:color="auto"/>
            <w:bottom w:val="none" w:sz="0" w:space="0" w:color="auto"/>
            <w:right w:val="none" w:sz="0" w:space="0" w:color="auto"/>
          </w:divBdr>
        </w:div>
        <w:div w:id="259877277">
          <w:marLeft w:val="0"/>
          <w:marRight w:val="0"/>
          <w:marTop w:val="0"/>
          <w:marBottom w:val="0"/>
          <w:divBdr>
            <w:top w:val="none" w:sz="0" w:space="0" w:color="auto"/>
            <w:left w:val="none" w:sz="0" w:space="0" w:color="auto"/>
            <w:bottom w:val="none" w:sz="0" w:space="0" w:color="auto"/>
            <w:right w:val="none" w:sz="0" w:space="0" w:color="auto"/>
          </w:divBdr>
        </w:div>
        <w:div w:id="1456874451">
          <w:marLeft w:val="0"/>
          <w:marRight w:val="0"/>
          <w:marTop w:val="0"/>
          <w:marBottom w:val="0"/>
          <w:divBdr>
            <w:top w:val="none" w:sz="0" w:space="0" w:color="auto"/>
            <w:left w:val="none" w:sz="0" w:space="0" w:color="auto"/>
            <w:bottom w:val="none" w:sz="0" w:space="0" w:color="auto"/>
            <w:right w:val="none" w:sz="0" w:space="0" w:color="auto"/>
          </w:divBdr>
        </w:div>
        <w:div w:id="1703438902">
          <w:marLeft w:val="0"/>
          <w:marRight w:val="0"/>
          <w:marTop w:val="0"/>
          <w:marBottom w:val="0"/>
          <w:divBdr>
            <w:top w:val="none" w:sz="0" w:space="0" w:color="auto"/>
            <w:left w:val="none" w:sz="0" w:space="0" w:color="auto"/>
            <w:bottom w:val="none" w:sz="0" w:space="0" w:color="auto"/>
            <w:right w:val="none" w:sz="0" w:space="0" w:color="auto"/>
          </w:divBdr>
        </w:div>
        <w:div w:id="787746890">
          <w:marLeft w:val="0"/>
          <w:marRight w:val="0"/>
          <w:marTop w:val="0"/>
          <w:marBottom w:val="0"/>
          <w:divBdr>
            <w:top w:val="none" w:sz="0" w:space="0" w:color="auto"/>
            <w:left w:val="none" w:sz="0" w:space="0" w:color="auto"/>
            <w:bottom w:val="none" w:sz="0" w:space="0" w:color="auto"/>
            <w:right w:val="none" w:sz="0" w:space="0" w:color="auto"/>
          </w:divBdr>
        </w:div>
        <w:div w:id="46924055">
          <w:marLeft w:val="0"/>
          <w:marRight w:val="0"/>
          <w:marTop w:val="0"/>
          <w:marBottom w:val="0"/>
          <w:divBdr>
            <w:top w:val="none" w:sz="0" w:space="0" w:color="auto"/>
            <w:left w:val="none" w:sz="0" w:space="0" w:color="auto"/>
            <w:bottom w:val="none" w:sz="0" w:space="0" w:color="auto"/>
            <w:right w:val="none" w:sz="0" w:space="0" w:color="auto"/>
          </w:divBdr>
        </w:div>
        <w:div w:id="1222909041">
          <w:marLeft w:val="0"/>
          <w:marRight w:val="0"/>
          <w:marTop w:val="0"/>
          <w:marBottom w:val="0"/>
          <w:divBdr>
            <w:top w:val="none" w:sz="0" w:space="0" w:color="auto"/>
            <w:left w:val="none" w:sz="0" w:space="0" w:color="auto"/>
            <w:bottom w:val="none" w:sz="0" w:space="0" w:color="auto"/>
            <w:right w:val="none" w:sz="0" w:space="0" w:color="auto"/>
          </w:divBdr>
        </w:div>
        <w:div w:id="1422991884">
          <w:marLeft w:val="0"/>
          <w:marRight w:val="0"/>
          <w:marTop w:val="0"/>
          <w:marBottom w:val="0"/>
          <w:divBdr>
            <w:top w:val="none" w:sz="0" w:space="0" w:color="auto"/>
            <w:left w:val="none" w:sz="0" w:space="0" w:color="auto"/>
            <w:bottom w:val="none" w:sz="0" w:space="0" w:color="auto"/>
            <w:right w:val="none" w:sz="0" w:space="0" w:color="auto"/>
          </w:divBdr>
          <w:divsChild>
            <w:div w:id="531264351">
              <w:marLeft w:val="0"/>
              <w:marRight w:val="0"/>
              <w:marTop w:val="0"/>
              <w:marBottom w:val="0"/>
              <w:divBdr>
                <w:top w:val="none" w:sz="0" w:space="0" w:color="auto"/>
                <w:left w:val="none" w:sz="0" w:space="0" w:color="auto"/>
                <w:bottom w:val="none" w:sz="0" w:space="0" w:color="auto"/>
                <w:right w:val="none" w:sz="0" w:space="0" w:color="auto"/>
              </w:divBdr>
              <w:divsChild>
                <w:div w:id="2054692787">
                  <w:marLeft w:val="0"/>
                  <w:marRight w:val="0"/>
                  <w:marTop w:val="0"/>
                  <w:marBottom w:val="0"/>
                  <w:divBdr>
                    <w:top w:val="none" w:sz="0" w:space="0" w:color="auto"/>
                    <w:left w:val="none" w:sz="0" w:space="0" w:color="auto"/>
                    <w:bottom w:val="none" w:sz="0" w:space="0" w:color="auto"/>
                    <w:right w:val="none" w:sz="0" w:space="0" w:color="auto"/>
                  </w:divBdr>
                  <w:divsChild>
                    <w:div w:id="6004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8525">
      <w:bodyDiv w:val="1"/>
      <w:marLeft w:val="0"/>
      <w:marRight w:val="0"/>
      <w:marTop w:val="0"/>
      <w:marBottom w:val="0"/>
      <w:divBdr>
        <w:top w:val="none" w:sz="0" w:space="0" w:color="auto"/>
        <w:left w:val="none" w:sz="0" w:space="0" w:color="auto"/>
        <w:bottom w:val="none" w:sz="0" w:space="0" w:color="auto"/>
        <w:right w:val="none" w:sz="0" w:space="0" w:color="auto"/>
      </w:divBdr>
      <w:divsChild>
        <w:div w:id="313603834">
          <w:marLeft w:val="0"/>
          <w:marRight w:val="0"/>
          <w:marTop w:val="0"/>
          <w:marBottom w:val="0"/>
          <w:divBdr>
            <w:top w:val="none" w:sz="0" w:space="0" w:color="auto"/>
            <w:left w:val="none" w:sz="0" w:space="0" w:color="auto"/>
            <w:bottom w:val="none" w:sz="0" w:space="0" w:color="auto"/>
            <w:right w:val="none" w:sz="0" w:space="0" w:color="auto"/>
          </w:divBdr>
        </w:div>
        <w:div w:id="716244535">
          <w:marLeft w:val="0"/>
          <w:marRight w:val="0"/>
          <w:marTop w:val="0"/>
          <w:marBottom w:val="0"/>
          <w:divBdr>
            <w:top w:val="none" w:sz="0" w:space="0" w:color="auto"/>
            <w:left w:val="none" w:sz="0" w:space="0" w:color="auto"/>
            <w:bottom w:val="none" w:sz="0" w:space="0" w:color="auto"/>
            <w:right w:val="none" w:sz="0" w:space="0" w:color="auto"/>
          </w:divBdr>
        </w:div>
        <w:div w:id="1920556258">
          <w:marLeft w:val="0"/>
          <w:marRight w:val="0"/>
          <w:marTop w:val="0"/>
          <w:marBottom w:val="0"/>
          <w:divBdr>
            <w:top w:val="none" w:sz="0" w:space="0" w:color="auto"/>
            <w:left w:val="none" w:sz="0" w:space="0" w:color="auto"/>
            <w:bottom w:val="none" w:sz="0" w:space="0" w:color="auto"/>
            <w:right w:val="none" w:sz="0" w:space="0" w:color="auto"/>
          </w:divBdr>
        </w:div>
        <w:div w:id="2084569668">
          <w:marLeft w:val="0"/>
          <w:marRight w:val="0"/>
          <w:marTop w:val="0"/>
          <w:marBottom w:val="0"/>
          <w:divBdr>
            <w:top w:val="none" w:sz="0" w:space="0" w:color="auto"/>
            <w:left w:val="none" w:sz="0" w:space="0" w:color="auto"/>
            <w:bottom w:val="none" w:sz="0" w:space="0" w:color="auto"/>
            <w:right w:val="none" w:sz="0" w:space="0" w:color="auto"/>
          </w:divBdr>
        </w:div>
        <w:div w:id="2079740184">
          <w:marLeft w:val="0"/>
          <w:marRight w:val="0"/>
          <w:marTop w:val="0"/>
          <w:marBottom w:val="0"/>
          <w:divBdr>
            <w:top w:val="none" w:sz="0" w:space="0" w:color="auto"/>
            <w:left w:val="none" w:sz="0" w:space="0" w:color="auto"/>
            <w:bottom w:val="none" w:sz="0" w:space="0" w:color="auto"/>
            <w:right w:val="none" w:sz="0" w:space="0" w:color="auto"/>
          </w:divBdr>
        </w:div>
        <w:div w:id="748038801">
          <w:marLeft w:val="0"/>
          <w:marRight w:val="0"/>
          <w:marTop w:val="0"/>
          <w:marBottom w:val="0"/>
          <w:divBdr>
            <w:top w:val="none" w:sz="0" w:space="0" w:color="auto"/>
            <w:left w:val="none" w:sz="0" w:space="0" w:color="auto"/>
            <w:bottom w:val="none" w:sz="0" w:space="0" w:color="auto"/>
            <w:right w:val="none" w:sz="0" w:space="0" w:color="auto"/>
          </w:divBdr>
        </w:div>
        <w:div w:id="463162897">
          <w:marLeft w:val="0"/>
          <w:marRight w:val="0"/>
          <w:marTop w:val="0"/>
          <w:marBottom w:val="0"/>
          <w:divBdr>
            <w:top w:val="none" w:sz="0" w:space="0" w:color="auto"/>
            <w:left w:val="none" w:sz="0" w:space="0" w:color="auto"/>
            <w:bottom w:val="none" w:sz="0" w:space="0" w:color="auto"/>
            <w:right w:val="none" w:sz="0" w:space="0" w:color="auto"/>
          </w:divBdr>
        </w:div>
        <w:div w:id="161360228">
          <w:marLeft w:val="0"/>
          <w:marRight w:val="0"/>
          <w:marTop w:val="0"/>
          <w:marBottom w:val="0"/>
          <w:divBdr>
            <w:top w:val="none" w:sz="0" w:space="0" w:color="auto"/>
            <w:left w:val="none" w:sz="0" w:space="0" w:color="auto"/>
            <w:bottom w:val="none" w:sz="0" w:space="0" w:color="auto"/>
            <w:right w:val="none" w:sz="0" w:space="0" w:color="auto"/>
          </w:divBdr>
        </w:div>
        <w:div w:id="1924879103">
          <w:marLeft w:val="0"/>
          <w:marRight w:val="0"/>
          <w:marTop w:val="0"/>
          <w:marBottom w:val="0"/>
          <w:divBdr>
            <w:top w:val="none" w:sz="0" w:space="0" w:color="auto"/>
            <w:left w:val="none" w:sz="0" w:space="0" w:color="auto"/>
            <w:bottom w:val="none" w:sz="0" w:space="0" w:color="auto"/>
            <w:right w:val="none" w:sz="0" w:space="0" w:color="auto"/>
          </w:divBdr>
        </w:div>
        <w:div w:id="838690196">
          <w:marLeft w:val="0"/>
          <w:marRight w:val="0"/>
          <w:marTop w:val="0"/>
          <w:marBottom w:val="0"/>
          <w:divBdr>
            <w:top w:val="none" w:sz="0" w:space="0" w:color="auto"/>
            <w:left w:val="none" w:sz="0" w:space="0" w:color="auto"/>
            <w:bottom w:val="none" w:sz="0" w:space="0" w:color="auto"/>
            <w:right w:val="none" w:sz="0" w:space="0" w:color="auto"/>
          </w:divBdr>
        </w:div>
        <w:div w:id="232785779">
          <w:marLeft w:val="0"/>
          <w:marRight w:val="0"/>
          <w:marTop w:val="0"/>
          <w:marBottom w:val="0"/>
          <w:divBdr>
            <w:top w:val="none" w:sz="0" w:space="0" w:color="auto"/>
            <w:left w:val="none" w:sz="0" w:space="0" w:color="auto"/>
            <w:bottom w:val="none" w:sz="0" w:space="0" w:color="auto"/>
            <w:right w:val="none" w:sz="0" w:space="0" w:color="auto"/>
          </w:divBdr>
        </w:div>
        <w:div w:id="1220481116">
          <w:marLeft w:val="0"/>
          <w:marRight w:val="0"/>
          <w:marTop w:val="0"/>
          <w:marBottom w:val="0"/>
          <w:divBdr>
            <w:top w:val="none" w:sz="0" w:space="0" w:color="auto"/>
            <w:left w:val="none" w:sz="0" w:space="0" w:color="auto"/>
            <w:bottom w:val="none" w:sz="0" w:space="0" w:color="auto"/>
            <w:right w:val="none" w:sz="0" w:space="0" w:color="auto"/>
          </w:divBdr>
        </w:div>
        <w:div w:id="341517296">
          <w:marLeft w:val="0"/>
          <w:marRight w:val="0"/>
          <w:marTop w:val="0"/>
          <w:marBottom w:val="0"/>
          <w:divBdr>
            <w:top w:val="none" w:sz="0" w:space="0" w:color="auto"/>
            <w:left w:val="none" w:sz="0" w:space="0" w:color="auto"/>
            <w:bottom w:val="none" w:sz="0" w:space="0" w:color="auto"/>
            <w:right w:val="none" w:sz="0" w:space="0" w:color="auto"/>
          </w:divBdr>
        </w:div>
      </w:divsChild>
    </w:div>
    <w:div w:id="1214385311">
      <w:bodyDiv w:val="1"/>
      <w:marLeft w:val="0"/>
      <w:marRight w:val="0"/>
      <w:marTop w:val="0"/>
      <w:marBottom w:val="0"/>
      <w:divBdr>
        <w:top w:val="none" w:sz="0" w:space="0" w:color="auto"/>
        <w:left w:val="none" w:sz="0" w:space="0" w:color="auto"/>
        <w:bottom w:val="none" w:sz="0" w:space="0" w:color="auto"/>
        <w:right w:val="none" w:sz="0" w:space="0" w:color="auto"/>
      </w:divBdr>
    </w:div>
    <w:div w:id="1409187270">
      <w:bodyDiv w:val="1"/>
      <w:marLeft w:val="0"/>
      <w:marRight w:val="0"/>
      <w:marTop w:val="0"/>
      <w:marBottom w:val="0"/>
      <w:divBdr>
        <w:top w:val="none" w:sz="0" w:space="0" w:color="auto"/>
        <w:left w:val="none" w:sz="0" w:space="0" w:color="auto"/>
        <w:bottom w:val="none" w:sz="0" w:space="0" w:color="auto"/>
        <w:right w:val="none" w:sz="0" w:space="0" w:color="auto"/>
      </w:divBdr>
    </w:div>
    <w:div w:id="1491872278">
      <w:bodyDiv w:val="1"/>
      <w:marLeft w:val="0"/>
      <w:marRight w:val="0"/>
      <w:marTop w:val="0"/>
      <w:marBottom w:val="0"/>
      <w:divBdr>
        <w:top w:val="none" w:sz="0" w:space="0" w:color="auto"/>
        <w:left w:val="none" w:sz="0" w:space="0" w:color="auto"/>
        <w:bottom w:val="none" w:sz="0" w:space="0" w:color="auto"/>
        <w:right w:val="none" w:sz="0" w:space="0" w:color="auto"/>
      </w:divBdr>
    </w:div>
    <w:div w:id="1597010530">
      <w:bodyDiv w:val="1"/>
      <w:marLeft w:val="0"/>
      <w:marRight w:val="0"/>
      <w:marTop w:val="0"/>
      <w:marBottom w:val="0"/>
      <w:divBdr>
        <w:top w:val="none" w:sz="0" w:space="0" w:color="auto"/>
        <w:left w:val="none" w:sz="0" w:space="0" w:color="auto"/>
        <w:bottom w:val="none" w:sz="0" w:space="0" w:color="auto"/>
        <w:right w:val="none" w:sz="0" w:space="0" w:color="auto"/>
      </w:divBdr>
      <w:divsChild>
        <w:div w:id="2039813733">
          <w:marLeft w:val="0"/>
          <w:marRight w:val="0"/>
          <w:marTop w:val="0"/>
          <w:marBottom w:val="0"/>
          <w:divBdr>
            <w:top w:val="none" w:sz="0" w:space="0" w:color="auto"/>
            <w:left w:val="none" w:sz="0" w:space="0" w:color="auto"/>
            <w:bottom w:val="none" w:sz="0" w:space="0" w:color="auto"/>
            <w:right w:val="none" w:sz="0" w:space="0" w:color="auto"/>
          </w:divBdr>
          <w:divsChild>
            <w:div w:id="463088651">
              <w:marLeft w:val="0"/>
              <w:marRight w:val="0"/>
              <w:marTop w:val="0"/>
              <w:marBottom w:val="0"/>
              <w:divBdr>
                <w:top w:val="none" w:sz="0" w:space="0" w:color="auto"/>
                <w:left w:val="none" w:sz="0" w:space="0" w:color="auto"/>
                <w:bottom w:val="none" w:sz="0" w:space="0" w:color="auto"/>
                <w:right w:val="none" w:sz="0" w:space="0" w:color="auto"/>
              </w:divBdr>
            </w:div>
            <w:div w:id="599530214">
              <w:marLeft w:val="0"/>
              <w:marRight w:val="0"/>
              <w:marTop w:val="0"/>
              <w:marBottom w:val="0"/>
              <w:divBdr>
                <w:top w:val="none" w:sz="0" w:space="0" w:color="auto"/>
                <w:left w:val="none" w:sz="0" w:space="0" w:color="auto"/>
                <w:bottom w:val="none" w:sz="0" w:space="0" w:color="auto"/>
                <w:right w:val="none" w:sz="0" w:space="0" w:color="auto"/>
              </w:divBdr>
            </w:div>
          </w:divsChild>
        </w:div>
        <w:div w:id="217907747">
          <w:marLeft w:val="0"/>
          <w:marRight w:val="0"/>
          <w:marTop w:val="0"/>
          <w:marBottom w:val="0"/>
          <w:divBdr>
            <w:top w:val="none" w:sz="0" w:space="0" w:color="auto"/>
            <w:left w:val="none" w:sz="0" w:space="0" w:color="auto"/>
            <w:bottom w:val="none" w:sz="0" w:space="0" w:color="auto"/>
            <w:right w:val="none" w:sz="0" w:space="0" w:color="auto"/>
          </w:divBdr>
          <w:divsChild>
            <w:div w:id="511604316">
              <w:marLeft w:val="0"/>
              <w:marRight w:val="0"/>
              <w:marTop w:val="0"/>
              <w:marBottom w:val="0"/>
              <w:divBdr>
                <w:top w:val="none" w:sz="0" w:space="0" w:color="auto"/>
                <w:left w:val="none" w:sz="0" w:space="0" w:color="auto"/>
                <w:bottom w:val="none" w:sz="0" w:space="0" w:color="auto"/>
                <w:right w:val="none" w:sz="0" w:space="0" w:color="auto"/>
              </w:divBdr>
            </w:div>
            <w:div w:id="1193307037">
              <w:marLeft w:val="0"/>
              <w:marRight w:val="0"/>
              <w:marTop w:val="0"/>
              <w:marBottom w:val="0"/>
              <w:divBdr>
                <w:top w:val="none" w:sz="0" w:space="0" w:color="auto"/>
                <w:left w:val="none" w:sz="0" w:space="0" w:color="auto"/>
                <w:bottom w:val="none" w:sz="0" w:space="0" w:color="auto"/>
                <w:right w:val="none" w:sz="0" w:space="0" w:color="auto"/>
              </w:divBdr>
            </w:div>
          </w:divsChild>
        </w:div>
        <w:div w:id="1435250333">
          <w:marLeft w:val="0"/>
          <w:marRight w:val="0"/>
          <w:marTop w:val="0"/>
          <w:marBottom w:val="0"/>
          <w:divBdr>
            <w:top w:val="none" w:sz="0" w:space="0" w:color="auto"/>
            <w:left w:val="none" w:sz="0" w:space="0" w:color="auto"/>
            <w:bottom w:val="none" w:sz="0" w:space="0" w:color="auto"/>
            <w:right w:val="none" w:sz="0" w:space="0" w:color="auto"/>
          </w:divBdr>
          <w:divsChild>
            <w:div w:id="2084908970">
              <w:marLeft w:val="0"/>
              <w:marRight w:val="0"/>
              <w:marTop w:val="0"/>
              <w:marBottom w:val="0"/>
              <w:divBdr>
                <w:top w:val="none" w:sz="0" w:space="0" w:color="auto"/>
                <w:left w:val="none" w:sz="0" w:space="0" w:color="auto"/>
                <w:bottom w:val="none" w:sz="0" w:space="0" w:color="auto"/>
                <w:right w:val="none" w:sz="0" w:space="0" w:color="auto"/>
              </w:divBdr>
            </w:div>
            <w:div w:id="2106458988">
              <w:marLeft w:val="0"/>
              <w:marRight w:val="0"/>
              <w:marTop w:val="0"/>
              <w:marBottom w:val="0"/>
              <w:divBdr>
                <w:top w:val="none" w:sz="0" w:space="0" w:color="auto"/>
                <w:left w:val="none" w:sz="0" w:space="0" w:color="auto"/>
                <w:bottom w:val="none" w:sz="0" w:space="0" w:color="auto"/>
                <w:right w:val="none" w:sz="0" w:space="0" w:color="auto"/>
              </w:divBdr>
              <w:divsChild>
                <w:div w:id="387920279">
                  <w:marLeft w:val="0"/>
                  <w:marRight w:val="0"/>
                  <w:marTop w:val="0"/>
                  <w:marBottom w:val="0"/>
                  <w:divBdr>
                    <w:top w:val="none" w:sz="0" w:space="0" w:color="auto"/>
                    <w:left w:val="none" w:sz="0" w:space="0" w:color="auto"/>
                    <w:bottom w:val="none" w:sz="0" w:space="0" w:color="auto"/>
                    <w:right w:val="none" w:sz="0" w:space="0" w:color="auto"/>
                  </w:divBdr>
                </w:div>
                <w:div w:id="1413238738">
                  <w:marLeft w:val="0"/>
                  <w:marRight w:val="0"/>
                  <w:marTop w:val="0"/>
                  <w:marBottom w:val="0"/>
                  <w:divBdr>
                    <w:top w:val="none" w:sz="0" w:space="0" w:color="auto"/>
                    <w:left w:val="none" w:sz="0" w:space="0" w:color="auto"/>
                    <w:bottom w:val="none" w:sz="0" w:space="0" w:color="auto"/>
                    <w:right w:val="none" w:sz="0" w:space="0" w:color="auto"/>
                  </w:divBdr>
                  <w:divsChild>
                    <w:div w:id="1917083984">
                      <w:marLeft w:val="0"/>
                      <w:marRight w:val="0"/>
                      <w:marTop w:val="0"/>
                      <w:marBottom w:val="0"/>
                      <w:divBdr>
                        <w:top w:val="none" w:sz="0" w:space="0" w:color="auto"/>
                        <w:left w:val="none" w:sz="0" w:space="0" w:color="auto"/>
                        <w:bottom w:val="none" w:sz="0" w:space="0" w:color="auto"/>
                        <w:right w:val="none" w:sz="0" w:space="0" w:color="auto"/>
                      </w:divBdr>
                      <w:divsChild>
                        <w:div w:id="428233850">
                          <w:marLeft w:val="0"/>
                          <w:marRight w:val="0"/>
                          <w:marTop w:val="0"/>
                          <w:marBottom w:val="0"/>
                          <w:divBdr>
                            <w:top w:val="none" w:sz="0" w:space="0" w:color="auto"/>
                            <w:left w:val="none" w:sz="0" w:space="0" w:color="auto"/>
                            <w:bottom w:val="none" w:sz="0" w:space="0" w:color="auto"/>
                            <w:right w:val="none" w:sz="0" w:space="0" w:color="auto"/>
                          </w:divBdr>
                          <w:divsChild>
                            <w:div w:id="1727098531">
                              <w:marLeft w:val="0"/>
                              <w:marRight w:val="0"/>
                              <w:marTop w:val="0"/>
                              <w:marBottom w:val="0"/>
                              <w:divBdr>
                                <w:top w:val="none" w:sz="0" w:space="0" w:color="auto"/>
                                <w:left w:val="none" w:sz="0" w:space="0" w:color="auto"/>
                                <w:bottom w:val="none" w:sz="0" w:space="0" w:color="auto"/>
                                <w:right w:val="none" w:sz="0" w:space="0" w:color="auto"/>
                              </w:divBdr>
                              <w:divsChild>
                                <w:div w:id="86272832">
                                  <w:marLeft w:val="0"/>
                                  <w:marRight w:val="0"/>
                                  <w:marTop w:val="0"/>
                                  <w:marBottom w:val="0"/>
                                  <w:divBdr>
                                    <w:top w:val="none" w:sz="0" w:space="0" w:color="auto"/>
                                    <w:left w:val="none" w:sz="0" w:space="0" w:color="auto"/>
                                    <w:bottom w:val="none" w:sz="0" w:space="0" w:color="auto"/>
                                    <w:right w:val="none" w:sz="0" w:space="0" w:color="auto"/>
                                  </w:divBdr>
                                </w:div>
                                <w:div w:id="1239942797">
                                  <w:marLeft w:val="0"/>
                                  <w:marRight w:val="0"/>
                                  <w:marTop w:val="0"/>
                                  <w:marBottom w:val="0"/>
                                  <w:divBdr>
                                    <w:top w:val="none" w:sz="0" w:space="0" w:color="auto"/>
                                    <w:left w:val="none" w:sz="0" w:space="0" w:color="auto"/>
                                    <w:bottom w:val="none" w:sz="0" w:space="0" w:color="auto"/>
                                    <w:right w:val="none" w:sz="0" w:space="0" w:color="auto"/>
                                  </w:divBdr>
                                  <w:divsChild>
                                    <w:div w:id="401025642">
                                      <w:marLeft w:val="0"/>
                                      <w:marRight w:val="0"/>
                                      <w:marTop w:val="0"/>
                                      <w:marBottom w:val="0"/>
                                      <w:divBdr>
                                        <w:top w:val="none" w:sz="0" w:space="0" w:color="auto"/>
                                        <w:left w:val="none" w:sz="0" w:space="0" w:color="auto"/>
                                        <w:bottom w:val="none" w:sz="0" w:space="0" w:color="auto"/>
                                        <w:right w:val="none" w:sz="0" w:space="0" w:color="auto"/>
                                      </w:divBdr>
                                    </w:div>
                                    <w:div w:id="1257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09232">
          <w:marLeft w:val="0"/>
          <w:marRight w:val="0"/>
          <w:marTop w:val="0"/>
          <w:marBottom w:val="0"/>
          <w:divBdr>
            <w:top w:val="none" w:sz="0" w:space="0" w:color="auto"/>
            <w:left w:val="none" w:sz="0" w:space="0" w:color="auto"/>
            <w:bottom w:val="none" w:sz="0" w:space="0" w:color="auto"/>
            <w:right w:val="none" w:sz="0" w:space="0" w:color="auto"/>
          </w:divBdr>
          <w:divsChild>
            <w:div w:id="1138454995">
              <w:marLeft w:val="0"/>
              <w:marRight w:val="0"/>
              <w:marTop w:val="0"/>
              <w:marBottom w:val="0"/>
              <w:divBdr>
                <w:top w:val="none" w:sz="0" w:space="0" w:color="auto"/>
                <w:left w:val="none" w:sz="0" w:space="0" w:color="auto"/>
                <w:bottom w:val="none" w:sz="0" w:space="0" w:color="auto"/>
                <w:right w:val="none" w:sz="0" w:space="0" w:color="auto"/>
              </w:divBdr>
            </w:div>
            <w:div w:id="533007937">
              <w:marLeft w:val="0"/>
              <w:marRight w:val="0"/>
              <w:marTop w:val="0"/>
              <w:marBottom w:val="0"/>
              <w:divBdr>
                <w:top w:val="none" w:sz="0" w:space="0" w:color="auto"/>
                <w:left w:val="none" w:sz="0" w:space="0" w:color="auto"/>
                <w:bottom w:val="none" w:sz="0" w:space="0" w:color="auto"/>
                <w:right w:val="none" w:sz="0" w:space="0" w:color="auto"/>
              </w:divBdr>
            </w:div>
          </w:divsChild>
        </w:div>
        <w:div w:id="157890407">
          <w:marLeft w:val="0"/>
          <w:marRight w:val="0"/>
          <w:marTop w:val="0"/>
          <w:marBottom w:val="0"/>
          <w:divBdr>
            <w:top w:val="none" w:sz="0" w:space="0" w:color="auto"/>
            <w:left w:val="none" w:sz="0" w:space="0" w:color="auto"/>
            <w:bottom w:val="none" w:sz="0" w:space="0" w:color="auto"/>
            <w:right w:val="none" w:sz="0" w:space="0" w:color="auto"/>
          </w:divBdr>
        </w:div>
        <w:div w:id="131748879">
          <w:marLeft w:val="0"/>
          <w:marRight w:val="0"/>
          <w:marTop w:val="0"/>
          <w:marBottom w:val="0"/>
          <w:divBdr>
            <w:top w:val="none" w:sz="0" w:space="0" w:color="auto"/>
            <w:left w:val="none" w:sz="0" w:space="0" w:color="auto"/>
            <w:bottom w:val="none" w:sz="0" w:space="0" w:color="auto"/>
            <w:right w:val="none" w:sz="0" w:space="0" w:color="auto"/>
          </w:divBdr>
        </w:div>
        <w:div w:id="1507668972">
          <w:marLeft w:val="0"/>
          <w:marRight w:val="0"/>
          <w:marTop w:val="0"/>
          <w:marBottom w:val="0"/>
          <w:divBdr>
            <w:top w:val="none" w:sz="0" w:space="0" w:color="auto"/>
            <w:left w:val="none" w:sz="0" w:space="0" w:color="auto"/>
            <w:bottom w:val="none" w:sz="0" w:space="0" w:color="auto"/>
            <w:right w:val="none" w:sz="0" w:space="0" w:color="auto"/>
          </w:divBdr>
        </w:div>
        <w:div w:id="1936785837">
          <w:marLeft w:val="0"/>
          <w:marRight w:val="0"/>
          <w:marTop w:val="0"/>
          <w:marBottom w:val="0"/>
          <w:divBdr>
            <w:top w:val="none" w:sz="0" w:space="0" w:color="auto"/>
            <w:left w:val="none" w:sz="0" w:space="0" w:color="auto"/>
            <w:bottom w:val="none" w:sz="0" w:space="0" w:color="auto"/>
            <w:right w:val="none" w:sz="0" w:space="0" w:color="auto"/>
          </w:divBdr>
        </w:div>
        <w:div w:id="1256866805">
          <w:marLeft w:val="0"/>
          <w:marRight w:val="0"/>
          <w:marTop w:val="0"/>
          <w:marBottom w:val="0"/>
          <w:divBdr>
            <w:top w:val="none" w:sz="0" w:space="0" w:color="auto"/>
            <w:left w:val="none" w:sz="0" w:space="0" w:color="auto"/>
            <w:bottom w:val="none" w:sz="0" w:space="0" w:color="auto"/>
            <w:right w:val="none" w:sz="0" w:space="0" w:color="auto"/>
          </w:divBdr>
        </w:div>
        <w:div w:id="694423727">
          <w:marLeft w:val="0"/>
          <w:marRight w:val="0"/>
          <w:marTop w:val="0"/>
          <w:marBottom w:val="0"/>
          <w:divBdr>
            <w:top w:val="none" w:sz="0" w:space="0" w:color="auto"/>
            <w:left w:val="none" w:sz="0" w:space="0" w:color="auto"/>
            <w:bottom w:val="none" w:sz="0" w:space="0" w:color="auto"/>
            <w:right w:val="none" w:sz="0" w:space="0" w:color="auto"/>
          </w:divBdr>
        </w:div>
        <w:div w:id="998118375">
          <w:marLeft w:val="0"/>
          <w:marRight w:val="0"/>
          <w:marTop w:val="0"/>
          <w:marBottom w:val="0"/>
          <w:divBdr>
            <w:top w:val="none" w:sz="0" w:space="0" w:color="auto"/>
            <w:left w:val="none" w:sz="0" w:space="0" w:color="auto"/>
            <w:bottom w:val="none" w:sz="0" w:space="0" w:color="auto"/>
            <w:right w:val="none" w:sz="0" w:space="0" w:color="auto"/>
          </w:divBdr>
          <w:divsChild>
            <w:div w:id="60252495">
              <w:marLeft w:val="0"/>
              <w:marRight w:val="0"/>
              <w:marTop w:val="0"/>
              <w:marBottom w:val="0"/>
              <w:divBdr>
                <w:top w:val="none" w:sz="0" w:space="0" w:color="auto"/>
                <w:left w:val="none" w:sz="0" w:space="0" w:color="auto"/>
                <w:bottom w:val="none" w:sz="0" w:space="0" w:color="auto"/>
                <w:right w:val="none" w:sz="0" w:space="0" w:color="auto"/>
              </w:divBdr>
            </w:div>
          </w:divsChild>
        </w:div>
        <w:div w:id="528640371">
          <w:marLeft w:val="0"/>
          <w:marRight w:val="0"/>
          <w:marTop w:val="0"/>
          <w:marBottom w:val="0"/>
          <w:divBdr>
            <w:top w:val="none" w:sz="0" w:space="0" w:color="auto"/>
            <w:left w:val="none" w:sz="0" w:space="0" w:color="auto"/>
            <w:bottom w:val="none" w:sz="0" w:space="0" w:color="auto"/>
            <w:right w:val="none" w:sz="0" w:space="0" w:color="auto"/>
          </w:divBdr>
        </w:div>
        <w:div w:id="366108030">
          <w:marLeft w:val="0"/>
          <w:marRight w:val="0"/>
          <w:marTop w:val="0"/>
          <w:marBottom w:val="0"/>
          <w:divBdr>
            <w:top w:val="none" w:sz="0" w:space="0" w:color="auto"/>
            <w:left w:val="none" w:sz="0" w:space="0" w:color="auto"/>
            <w:bottom w:val="none" w:sz="0" w:space="0" w:color="auto"/>
            <w:right w:val="none" w:sz="0" w:space="0" w:color="auto"/>
          </w:divBdr>
        </w:div>
        <w:div w:id="1083575966">
          <w:marLeft w:val="0"/>
          <w:marRight w:val="0"/>
          <w:marTop w:val="0"/>
          <w:marBottom w:val="0"/>
          <w:divBdr>
            <w:top w:val="none" w:sz="0" w:space="0" w:color="auto"/>
            <w:left w:val="none" w:sz="0" w:space="0" w:color="auto"/>
            <w:bottom w:val="none" w:sz="0" w:space="0" w:color="auto"/>
            <w:right w:val="none" w:sz="0" w:space="0" w:color="auto"/>
          </w:divBdr>
        </w:div>
        <w:div w:id="876547522">
          <w:marLeft w:val="0"/>
          <w:marRight w:val="0"/>
          <w:marTop w:val="0"/>
          <w:marBottom w:val="0"/>
          <w:divBdr>
            <w:top w:val="none" w:sz="0" w:space="0" w:color="auto"/>
            <w:left w:val="none" w:sz="0" w:space="0" w:color="auto"/>
            <w:bottom w:val="none" w:sz="0" w:space="0" w:color="auto"/>
            <w:right w:val="none" w:sz="0" w:space="0" w:color="auto"/>
          </w:divBdr>
          <w:divsChild>
            <w:div w:id="1031421315">
              <w:marLeft w:val="0"/>
              <w:marRight w:val="0"/>
              <w:marTop w:val="0"/>
              <w:marBottom w:val="0"/>
              <w:divBdr>
                <w:top w:val="none" w:sz="0" w:space="0" w:color="auto"/>
                <w:left w:val="none" w:sz="0" w:space="0" w:color="auto"/>
                <w:bottom w:val="none" w:sz="0" w:space="0" w:color="auto"/>
                <w:right w:val="none" w:sz="0" w:space="0" w:color="auto"/>
              </w:divBdr>
              <w:divsChild>
                <w:div w:id="1579821931">
                  <w:marLeft w:val="0"/>
                  <w:marRight w:val="0"/>
                  <w:marTop w:val="0"/>
                  <w:marBottom w:val="0"/>
                  <w:divBdr>
                    <w:top w:val="none" w:sz="0" w:space="0" w:color="auto"/>
                    <w:left w:val="none" w:sz="0" w:space="0" w:color="auto"/>
                    <w:bottom w:val="none" w:sz="0" w:space="0" w:color="auto"/>
                    <w:right w:val="none" w:sz="0" w:space="0" w:color="auto"/>
                  </w:divBdr>
                  <w:divsChild>
                    <w:div w:id="10888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3896">
      <w:bodyDiv w:val="1"/>
      <w:marLeft w:val="0"/>
      <w:marRight w:val="0"/>
      <w:marTop w:val="0"/>
      <w:marBottom w:val="0"/>
      <w:divBdr>
        <w:top w:val="none" w:sz="0" w:space="0" w:color="auto"/>
        <w:left w:val="none" w:sz="0" w:space="0" w:color="auto"/>
        <w:bottom w:val="none" w:sz="0" w:space="0" w:color="auto"/>
        <w:right w:val="none" w:sz="0" w:space="0" w:color="auto"/>
      </w:divBdr>
    </w:div>
    <w:div w:id="1648822600">
      <w:bodyDiv w:val="1"/>
      <w:marLeft w:val="0"/>
      <w:marRight w:val="0"/>
      <w:marTop w:val="0"/>
      <w:marBottom w:val="0"/>
      <w:divBdr>
        <w:top w:val="none" w:sz="0" w:space="0" w:color="auto"/>
        <w:left w:val="none" w:sz="0" w:space="0" w:color="auto"/>
        <w:bottom w:val="none" w:sz="0" w:space="0" w:color="auto"/>
        <w:right w:val="none" w:sz="0" w:space="0" w:color="auto"/>
      </w:divBdr>
      <w:divsChild>
        <w:div w:id="1247618434">
          <w:marLeft w:val="0"/>
          <w:marRight w:val="0"/>
          <w:marTop w:val="0"/>
          <w:marBottom w:val="0"/>
          <w:divBdr>
            <w:top w:val="none" w:sz="0" w:space="0" w:color="auto"/>
            <w:left w:val="none" w:sz="0" w:space="0" w:color="auto"/>
            <w:bottom w:val="none" w:sz="0" w:space="0" w:color="auto"/>
            <w:right w:val="none" w:sz="0" w:space="0" w:color="auto"/>
          </w:divBdr>
          <w:divsChild>
            <w:div w:id="28185810">
              <w:marLeft w:val="0"/>
              <w:marRight w:val="0"/>
              <w:marTop w:val="0"/>
              <w:marBottom w:val="0"/>
              <w:divBdr>
                <w:top w:val="none" w:sz="0" w:space="0" w:color="auto"/>
                <w:left w:val="none" w:sz="0" w:space="0" w:color="auto"/>
                <w:bottom w:val="none" w:sz="0" w:space="0" w:color="auto"/>
                <w:right w:val="none" w:sz="0" w:space="0" w:color="auto"/>
              </w:divBdr>
            </w:div>
            <w:div w:id="910388510">
              <w:marLeft w:val="0"/>
              <w:marRight w:val="0"/>
              <w:marTop w:val="0"/>
              <w:marBottom w:val="0"/>
              <w:divBdr>
                <w:top w:val="none" w:sz="0" w:space="0" w:color="auto"/>
                <w:left w:val="none" w:sz="0" w:space="0" w:color="auto"/>
                <w:bottom w:val="none" w:sz="0" w:space="0" w:color="auto"/>
                <w:right w:val="none" w:sz="0" w:space="0" w:color="auto"/>
              </w:divBdr>
            </w:div>
          </w:divsChild>
        </w:div>
        <w:div w:id="1385638970">
          <w:marLeft w:val="0"/>
          <w:marRight w:val="0"/>
          <w:marTop w:val="0"/>
          <w:marBottom w:val="0"/>
          <w:divBdr>
            <w:top w:val="none" w:sz="0" w:space="0" w:color="auto"/>
            <w:left w:val="none" w:sz="0" w:space="0" w:color="auto"/>
            <w:bottom w:val="none" w:sz="0" w:space="0" w:color="auto"/>
            <w:right w:val="none" w:sz="0" w:space="0" w:color="auto"/>
          </w:divBdr>
          <w:divsChild>
            <w:div w:id="168982802">
              <w:marLeft w:val="0"/>
              <w:marRight w:val="0"/>
              <w:marTop w:val="0"/>
              <w:marBottom w:val="0"/>
              <w:divBdr>
                <w:top w:val="none" w:sz="0" w:space="0" w:color="auto"/>
                <w:left w:val="none" w:sz="0" w:space="0" w:color="auto"/>
                <w:bottom w:val="none" w:sz="0" w:space="0" w:color="auto"/>
                <w:right w:val="none" w:sz="0" w:space="0" w:color="auto"/>
              </w:divBdr>
            </w:div>
            <w:div w:id="1754743741">
              <w:marLeft w:val="0"/>
              <w:marRight w:val="0"/>
              <w:marTop w:val="0"/>
              <w:marBottom w:val="0"/>
              <w:divBdr>
                <w:top w:val="none" w:sz="0" w:space="0" w:color="auto"/>
                <w:left w:val="none" w:sz="0" w:space="0" w:color="auto"/>
                <w:bottom w:val="none" w:sz="0" w:space="0" w:color="auto"/>
                <w:right w:val="none" w:sz="0" w:space="0" w:color="auto"/>
              </w:divBdr>
            </w:div>
          </w:divsChild>
        </w:div>
        <w:div w:id="743259201">
          <w:marLeft w:val="0"/>
          <w:marRight w:val="0"/>
          <w:marTop w:val="0"/>
          <w:marBottom w:val="0"/>
          <w:divBdr>
            <w:top w:val="none" w:sz="0" w:space="0" w:color="auto"/>
            <w:left w:val="none" w:sz="0" w:space="0" w:color="auto"/>
            <w:bottom w:val="none" w:sz="0" w:space="0" w:color="auto"/>
            <w:right w:val="none" w:sz="0" w:space="0" w:color="auto"/>
          </w:divBdr>
          <w:divsChild>
            <w:div w:id="921985413">
              <w:marLeft w:val="0"/>
              <w:marRight w:val="0"/>
              <w:marTop w:val="0"/>
              <w:marBottom w:val="0"/>
              <w:divBdr>
                <w:top w:val="none" w:sz="0" w:space="0" w:color="auto"/>
                <w:left w:val="none" w:sz="0" w:space="0" w:color="auto"/>
                <w:bottom w:val="none" w:sz="0" w:space="0" w:color="auto"/>
                <w:right w:val="none" w:sz="0" w:space="0" w:color="auto"/>
              </w:divBdr>
            </w:div>
            <w:div w:id="555699443">
              <w:marLeft w:val="0"/>
              <w:marRight w:val="0"/>
              <w:marTop w:val="0"/>
              <w:marBottom w:val="0"/>
              <w:divBdr>
                <w:top w:val="none" w:sz="0" w:space="0" w:color="auto"/>
                <w:left w:val="none" w:sz="0" w:space="0" w:color="auto"/>
                <w:bottom w:val="none" w:sz="0" w:space="0" w:color="auto"/>
                <w:right w:val="none" w:sz="0" w:space="0" w:color="auto"/>
              </w:divBdr>
              <w:divsChild>
                <w:div w:id="1299383377">
                  <w:marLeft w:val="0"/>
                  <w:marRight w:val="0"/>
                  <w:marTop w:val="0"/>
                  <w:marBottom w:val="0"/>
                  <w:divBdr>
                    <w:top w:val="none" w:sz="0" w:space="0" w:color="auto"/>
                    <w:left w:val="none" w:sz="0" w:space="0" w:color="auto"/>
                    <w:bottom w:val="none" w:sz="0" w:space="0" w:color="auto"/>
                    <w:right w:val="none" w:sz="0" w:space="0" w:color="auto"/>
                  </w:divBdr>
                </w:div>
                <w:div w:id="503055431">
                  <w:marLeft w:val="0"/>
                  <w:marRight w:val="0"/>
                  <w:marTop w:val="0"/>
                  <w:marBottom w:val="0"/>
                  <w:divBdr>
                    <w:top w:val="none" w:sz="0" w:space="0" w:color="auto"/>
                    <w:left w:val="none" w:sz="0" w:space="0" w:color="auto"/>
                    <w:bottom w:val="none" w:sz="0" w:space="0" w:color="auto"/>
                    <w:right w:val="none" w:sz="0" w:space="0" w:color="auto"/>
                  </w:divBdr>
                  <w:divsChild>
                    <w:div w:id="212470345">
                      <w:marLeft w:val="0"/>
                      <w:marRight w:val="0"/>
                      <w:marTop w:val="0"/>
                      <w:marBottom w:val="0"/>
                      <w:divBdr>
                        <w:top w:val="none" w:sz="0" w:space="0" w:color="auto"/>
                        <w:left w:val="none" w:sz="0" w:space="0" w:color="auto"/>
                        <w:bottom w:val="none" w:sz="0" w:space="0" w:color="auto"/>
                        <w:right w:val="none" w:sz="0" w:space="0" w:color="auto"/>
                      </w:divBdr>
                      <w:divsChild>
                        <w:div w:id="197013317">
                          <w:marLeft w:val="0"/>
                          <w:marRight w:val="0"/>
                          <w:marTop w:val="0"/>
                          <w:marBottom w:val="0"/>
                          <w:divBdr>
                            <w:top w:val="none" w:sz="0" w:space="0" w:color="auto"/>
                            <w:left w:val="none" w:sz="0" w:space="0" w:color="auto"/>
                            <w:bottom w:val="none" w:sz="0" w:space="0" w:color="auto"/>
                            <w:right w:val="none" w:sz="0" w:space="0" w:color="auto"/>
                          </w:divBdr>
                          <w:divsChild>
                            <w:div w:id="1933590349">
                              <w:marLeft w:val="0"/>
                              <w:marRight w:val="0"/>
                              <w:marTop w:val="0"/>
                              <w:marBottom w:val="0"/>
                              <w:divBdr>
                                <w:top w:val="none" w:sz="0" w:space="0" w:color="auto"/>
                                <w:left w:val="none" w:sz="0" w:space="0" w:color="auto"/>
                                <w:bottom w:val="none" w:sz="0" w:space="0" w:color="auto"/>
                                <w:right w:val="none" w:sz="0" w:space="0" w:color="auto"/>
                              </w:divBdr>
                              <w:divsChild>
                                <w:div w:id="692464543">
                                  <w:marLeft w:val="0"/>
                                  <w:marRight w:val="0"/>
                                  <w:marTop w:val="0"/>
                                  <w:marBottom w:val="0"/>
                                  <w:divBdr>
                                    <w:top w:val="none" w:sz="0" w:space="0" w:color="auto"/>
                                    <w:left w:val="none" w:sz="0" w:space="0" w:color="auto"/>
                                    <w:bottom w:val="none" w:sz="0" w:space="0" w:color="auto"/>
                                    <w:right w:val="none" w:sz="0" w:space="0" w:color="auto"/>
                                  </w:divBdr>
                                </w:div>
                                <w:div w:id="675233546">
                                  <w:marLeft w:val="0"/>
                                  <w:marRight w:val="0"/>
                                  <w:marTop w:val="0"/>
                                  <w:marBottom w:val="0"/>
                                  <w:divBdr>
                                    <w:top w:val="none" w:sz="0" w:space="0" w:color="auto"/>
                                    <w:left w:val="none" w:sz="0" w:space="0" w:color="auto"/>
                                    <w:bottom w:val="none" w:sz="0" w:space="0" w:color="auto"/>
                                    <w:right w:val="none" w:sz="0" w:space="0" w:color="auto"/>
                                  </w:divBdr>
                                  <w:divsChild>
                                    <w:div w:id="2045785171">
                                      <w:marLeft w:val="0"/>
                                      <w:marRight w:val="0"/>
                                      <w:marTop w:val="0"/>
                                      <w:marBottom w:val="0"/>
                                      <w:divBdr>
                                        <w:top w:val="none" w:sz="0" w:space="0" w:color="auto"/>
                                        <w:left w:val="none" w:sz="0" w:space="0" w:color="auto"/>
                                        <w:bottom w:val="none" w:sz="0" w:space="0" w:color="auto"/>
                                        <w:right w:val="none" w:sz="0" w:space="0" w:color="auto"/>
                                      </w:divBdr>
                                    </w:div>
                                    <w:div w:id="16716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02209">
          <w:marLeft w:val="0"/>
          <w:marRight w:val="0"/>
          <w:marTop w:val="0"/>
          <w:marBottom w:val="0"/>
          <w:divBdr>
            <w:top w:val="none" w:sz="0" w:space="0" w:color="auto"/>
            <w:left w:val="none" w:sz="0" w:space="0" w:color="auto"/>
            <w:bottom w:val="none" w:sz="0" w:space="0" w:color="auto"/>
            <w:right w:val="none" w:sz="0" w:space="0" w:color="auto"/>
          </w:divBdr>
          <w:divsChild>
            <w:div w:id="899511256">
              <w:marLeft w:val="0"/>
              <w:marRight w:val="0"/>
              <w:marTop w:val="0"/>
              <w:marBottom w:val="0"/>
              <w:divBdr>
                <w:top w:val="none" w:sz="0" w:space="0" w:color="auto"/>
                <w:left w:val="none" w:sz="0" w:space="0" w:color="auto"/>
                <w:bottom w:val="none" w:sz="0" w:space="0" w:color="auto"/>
                <w:right w:val="none" w:sz="0" w:space="0" w:color="auto"/>
              </w:divBdr>
            </w:div>
            <w:div w:id="2001807399">
              <w:marLeft w:val="0"/>
              <w:marRight w:val="0"/>
              <w:marTop w:val="0"/>
              <w:marBottom w:val="0"/>
              <w:divBdr>
                <w:top w:val="none" w:sz="0" w:space="0" w:color="auto"/>
                <w:left w:val="none" w:sz="0" w:space="0" w:color="auto"/>
                <w:bottom w:val="none" w:sz="0" w:space="0" w:color="auto"/>
                <w:right w:val="none" w:sz="0" w:space="0" w:color="auto"/>
              </w:divBdr>
            </w:div>
          </w:divsChild>
        </w:div>
        <w:div w:id="794448499">
          <w:marLeft w:val="0"/>
          <w:marRight w:val="0"/>
          <w:marTop w:val="0"/>
          <w:marBottom w:val="0"/>
          <w:divBdr>
            <w:top w:val="none" w:sz="0" w:space="0" w:color="auto"/>
            <w:left w:val="none" w:sz="0" w:space="0" w:color="auto"/>
            <w:bottom w:val="none" w:sz="0" w:space="0" w:color="auto"/>
            <w:right w:val="none" w:sz="0" w:space="0" w:color="auto"/>
          </w:divBdr>
          <w:divsChild>
            <w:div w:id="1885942238">
              <w:marLeft w:val="0"/>
              <w:marRight w:val="0"/>
              <w:marTop w:val="0"/>
              <w:marBottom w:val="0"/>
              <w:divBdr>
                <w:top w:val="none" w:sz="0" w:space="0" w:color="auto"/>
                <w:left w:val="none" w:sz="0" w:space="0" w:color="auto"/>
                <w:bottom w:val="none" w:sz="0" w:space="0" w:color="auto"/>
                <w:right w:val="none" w:sz="0" w:space="0" w:color="auto"/>
              </w:divBdr>
            </w:div>
            <w:div w:id="795102882">
              <w:marLeft w:val="0"/>
              <w:marRight w:val="0"/>
              <w:marTop w:val="0"/>
              <w:marBottom w:val="0"/>
              <w:divBdr>
                <w:top w:val="none" w:sz="0" w:space="0" w:color="auto"/>
                <w:left w:val="none" w:sz="0" w:space="0" w:color="auto"/>
                <w:bottom w:val="none" w:sz="0" w:space="0" w:color="auto"/>
                <w:right w:val="none" w:sz="0" w:space="0" w:color="auto"/>
              </w:divBdr>
            </w:div>
          </w:divsChild>
        </w:div>
        <w:div w:id="328949880">
          <w:marLeft w:val="0"/>
          <w:marRight w:val="0"/>
          <w:marTop w:val="0"/>
          <w:marBottom w:val="0"/>
          <w:divBdr>
            <w:top w:val="none" w:sz="0" w:space="0" w:color="auto"/>
            <w:left w:val="none" w:sz="0" w:space="0" w:color="auto"/>
            <w:bottom w:val="none" w:sz="0" w:space="0" w:color="auto"/>
            <w:right w:val="none" w:sz="0" w:space="0" w:color="auto"/>
          </w:divBdr>
        </w:div>
        <w:div w:id="1898737741">
          <w:marLeft w:val="0"/>
          <w:marRight w:val="0"/>
          <w:marTop w:val="0"/>
          <w:marBottom w:val="0"/>
          <w:divBdr>
            <w:top w:val="none" w:sz="0" w:space="0" w:color="auto"/>
            <w:left w:val="none" w:sz="0" w:space="0" w:color="auto"/>
            <w:bottom w:val="none" w:sz="0" w:space="0" w:color="auto"/>
            <w:right w:val="none" w:sz="0" w:space="0" w:color="auto"/>
          </w:divBdr>
        </w:div>
        <w:div w:id="1867714398">
          <w:marLeft w:val="0"/>
          <w:marRight w:val="0"/>
          <w:marTop w:val="0"/>
          <w:marBottom w:val="0"/>
          <w:divBdr>
            <w:top w:val="none" w:sz="0" w:space="0" w:color="auto"/>
            <w:left w:val="none" w:sz="0" w:space="0" w:color="auto"/>
            <w:bottom w:val="none" w:sz="0" w:space="0" w:color="auto"/>
            <w:right w:val="none" w:sz="0" w:space="0" w:color="auto"/>
          </w:divBdr>
        </w:div>
        <w:div w:id="623267549">
          <w:marLeft w:val="0"/>
          <w:marRight w:val="0"/>
          <w:marTop w:val="0"/>
          <w:marBottom w:val="0"/>
          <w:divBdr>
            <w:top w:val="none" w:sz="0" w:space="0" w:color="auto"/>
            <w:left w:val="none" w:sz="0" w:space="0" w:color="auto"/>
            <w:bottom w:val="none" w:sz="0" w:space="0" w:color="auto"/>
            <w:right w:val="none" w:sz="0" w:space="0" w:color="auto"/>
          </w:divBdr>
        </w:div>
        <w:div w:id="373623469">
          <w:marLeft w:val="0"/>
          <w:marRight w:val="0"/>
          <w:marTop w:val="0"/>
          <w:marBottom w:val="0"/>
          <w:divBdr>
            <w:top w:val="none" w:sz="0" w:space="0" w:color="auto"/>
            <w:left w:val="none" w:sz="0" w:space="0" w:color="auto"/>
            <w:bottom w:val="none" w:sz="0" w:space="0" w:color="auto"/>
            <w:right w:val="none" w:sz="0" w:space="0" w:color="auto"/>
          </w:divBdr>
        </w:div>
        <w:div w:id="1655065754">
          <w:marLeft w:val="0"/>
          <w:marRight w:val="0"/>
          <w:marTop w:val="0"/>
          <w:marBottom w:val="0"/>
          <w:divBdr>
            <w:top w:val="none" w:sz="0" w:space="0" w:color="auto"/>
            <w:left w:val="none" w:sz="0" w:space="0" w:color="auto"/>
            <w:bottom w:val="none" w:sz="0" w:space="0" w:color="auto"/>
            <w:right w:val="none" w:sz="0" w:space="0" w:color="auto"/>
          </w:divBdr>
          <w:divsChild>
            <w:div w:id="1233925677">
              <w:marLeft w:val="0"/>
              <w:marRight w:val="0"/>
              <w:marTop w:val="0"/>
              <w:marBottom w:val="0"/>
              <w:divBdr>
                <w:top w:val="none" w:sz="0" w:space="0" w:color="auto"/>
                <w:left w:val="none" w:sz="0" w:space="0" w:color="auto"/>
                <w:bottom w:val="none" w:sz="0" w:space="0" w:color="auto"/>
                <w:right w:val="none" w:sz="0" w:space="0" w:color="auto"/>
              </w:divBdr>
              <w:divsChild>
                <w:div w:id="14353650">
                  <w:marLeft w:val="0"/>
                  <w:marRight w:val="0"/>
                  <w:marTop w:val="0"/>
                  <w:marBottom w:val="0"/>
                  <w:divBdr>
                    <w:top w:val="none" w:sz="0" w:space="0" w:color="auto"/>
                    <w:left w:val="none" w:sz="0" w:space="0" w:color="auto"/>
                    <w:bottom w:val="none" w:sz="0" w:space="0" w:color="auto"/>
                    <w:right w:val="none" w:sz="0" w:space="0" w:color="auto"/>
                  </w:divBdr>
                  <w:divsChild>
                    <w:div w:id="2371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5865">
              <w:marLeft w:val="0"/>
              <w:marRight w:val="0"/>
              <w:marTop w:val="0"/>
              <w:marBottom w:val="0"/>
              <w:divBdr>
                <w:top w:val="none" w:sz="0" w:space="0" w:color="auto"/>
                <w:left w:val="none" w:sz="0" w:space="0" w:color="auto"/>
                <w:bottom w:val="none" w:sz="0" w:space="0" w:color="auto"/>
                <w:right w:val="none" w:sz="0" w:space="0" w:color="auto"/>
              </w:divBdr>
            </w:div>
          </w:divsChild>
        </w:div>
        <w:div w:id="1439179952">
          <w:marLeft w:val="0"/>
          <w:marRight w:val="0"/>
          <w:marTop w:val="0"/>
          <w:marBottom w:val="0"/>
          <w:divBdr>
            <w:top w:val="none" w:sz="0" w:space="0" w:color="auto"/>
            <w:left w:val="none" w:sz="0" w:space="0" w:color="auto"/>
            <w:bottom w:val="none" w:sz="0" w:space="0" w:color="auto"/>
            <w:right w:val="none" w:sz="0" w:space="0" w:color="auto"/>
          </w:divBdr>
        </w:div>
        <w:div w:id="239295684">
          <w:marLeft w:val="0"/>
          <w:marRight w:val="0"/>
          <w:marTop w:val="0"/>
          <w:marBottom w:val="0"/>
          <w:divBdr>
            <w:top w:val="none" w:sz="0" w:space="0" w:color="auto"/>
            <w:left w:val="none" w:sz="0" w:space="0" w:color="auto"/>
            <w:bottom w:val="none" w:sz="0" w:space="0" w:color="auto"/>
            <w:right w:val="none" w:sz="0" w:space="0" w:color="auto"/>
          </w:divBdr>
        </w:div>
      </w:divsChild>
    </w:div>
    <w:div w:id="1675297465">
      <w:bodyDiv w:val="1"/>
      <w:marLeft w:val="0"/>
      <w:marRight w:val="0"/>
      <w:marTop w:val="0"/>
      <w:marBottom w:val="0"/>
      <w:divBdr>
        <w:top w:val="none" w:sz="0" w:space="0" w:color="auto"/>
        <w:left w:val="none" w:sz="0" w:space="0" w:color="auto"/>
        <w:bottom w:val="none" w:sz="0" w:space="0" w:color="auto"/>
        <w:right w:val="none" w:sz="0" w:space="0" w:color="auto"/>
      </w:divBdr>
    </w:div>
    <w:div w:id="1749843102">
      <w:bodyDiv w:val="1"/>
      <w:marLeft w:val="0"/>
      <w:marRight w:val="0"/>
      <w:marTop w:val="0"/>
      <w:marBottom w:val="0"/>
      <w:divBdr>
        <w:top w:val="none" w:sz="0" w:space="0" w:color="auto"/>
        <w:left w:val="none" w:sz="0" w:space="0" w:color="auto"/>
        <w:bottom w:val="none" w:sz="0" w:space="0" w:color="auto"/>
        <w:right w:val="none" w:sz="0" w:space="0" w:color="auto"/>
      </w:divBdr>
      <w:divsChild>
        <w:div w:id="1353341292">
          <w:marLeft w:val="0"/>
          <w:marRight w:val="0"/>
          <w:marTop w:val="0"/>
          <w:marBottom w:val="0"/>
          <w:divBdr>
            <w:top w:val="none" w:sz="0" w:space="0" w:color="auto"/>
            <w:left w:val="none" w:sz="0" w:space="0" w:color="auto"/>
            <w:bottom w:val="none" w:sz="0" w:space="0" w:color="auto"/>
            <w:right w:val="none" w:sz="0" w:space="0" w:color="auto"/>
          </w:divBdr>
        </w:div>
        <w:div w:id="802043312">
          <w:marLeft w:val="0"/>
          <w:marRight w:val="0"/>
          <w:marTop w:val="0"/>
          <w:marBottom w:val="0"/>
          <w:divBdr>
            <w:top w:val="none" w:sz="0" w:space="0" w:color="auto"/>
            <w:left w:val="none" w:sz="0" w:space="0" w:color="auto"/>
            <w:bottom w:val="none" w:sz="0" w:space="0" w:color="auto"/>
            <w:right w:val="none" w:sz="0" w:space="0" w:color="auto"/>
          </w:divBdr>
        </w:div>
        <w:div w:id="1194928336">
          <w:marLeft w:val="0"/>
          <w:marRight w:val="0"/>
          <w:marTop w:val="0"/>
          <w:marBottom w:val="0"/>
          <w:divBdr>
            <w:top w:val="none" w:sz="0" w:space="0" w:color="auto"/>
            <w:left w:val="none" w:sz="0" w:space="0" w:color="auto"/>
            <w:bottom w:val="none" w:sz="0" w:space="0" w:color="auto"/>
            <w:right w:val="none" w:sz="0" w:space="0" w:color="auto"/>
          </w:divBdr>
        </w:div>
        <w:div w:id="1079718339">
          <w:marLeft w:val="0"/>
          <w:marRight w:val="0"/>
          <w:marTop w:val="0"/>
          <w:marBottom w:val="0"/>
          <w:divBdr>
            <w:top w:val="none" w:sz="0" w:space="0" w:color="auto"/>
            <w:left w:val="none" w:sz="0" w:space="0" w:color="auto"/>
            <w:bottom w:val="none" w:sz="0" w:space="0" w:color="auto"/>
            <w:right w:val="none" w:sz="0" w:space="0" w:color="auto"/>
          </w:divBdr>
        </w:div>
        <w:div w:id="179782258">
          <w:marLeft w:val="0"/>
          <w:marRight w:val="0"/>
          <w:marTop w:val="0"/>
          <w:marBottom w:val="0"/>
          <w:divBdr>
            <w:top w:val="none" w:sz="0" w:space="0" w:color="auto"/>
            <w:left w:val="none" w:sz="0" w:space="0" w:color="auto"/>
            <w:bottom w:val="none" w:sz="0" w:space="0" w:color="auto"/>
            <w:right w:val="none" w:sz="0" w:space="0" w:color="auto"/>
          </w:divBdr>
        </w:div>
        <w:div w:id="691419659">
          <w:marLeft w:val="0"/>
          <w:marRight w:val="0"/>
          <w:marTop w:val="0"/>
          <w:marBottom w:val="0"/>
          <w:divBdr>
            <w:top w:val="none" w:sz="0" w:space="0" w:color="auto"/>
            <w:left w:val="none" w:sz="0" w:space="0" w:color="auto"/>
            <w:bottom w:val="none" w:sz="0" w:space="0" w:color="auto"/>
            <w:right w:val="none" w:sz="0" w:space="0" w:color="auto"/>
          </w:divBdr>
        </w:div>
        <w:div w:id="1303659983">
          <w:marLeft w:val="0"/>
          <w:marRight w:val="0"/>
          <w:marTop w:val="0"/>
          <w:marBottom w:val="0"/>
          <w:divBdr>
            <w:top w:val="none" w:sz="0" w:space="0" w:color="auto"/>
            <w:left w:val="none" w:sz="0" w:space="0" w:color="auto"/>
            <w:bottom w:val="none" w:sz="0" w:space="0" w:color="auto"/>
            <w:right w:val="none" w:sz="0" w:space="0" w:color="auto"/>
          </w:divBdr>
        </w:div>
        <w:div w:id="657927511">
          <w:marLeft w:val="0"/>
          <w:marRight w:val="0"/>
          <w:marTop w:val="0"/>
          <w:marBottom w:val="0"/>
          <w:divBdr>
            <w:top w:val="none" w:sz="0" w:space="0" w:color="auto"/>
            <w:left w:val="none" w:sz="0" w:space="0" w:color="auto"/>
            <w:bottom w:val="none" w:sz="0" w:space="0" w:color="auto"/>
            <w:right w:val="none" w:sz="0" w:space="0" w:color="auto"/>
          </w:divBdr>
        </w:div>
        <w:div w:id="16204488">
          <w:marLeft w:val="0"/>
          <w:marRight w:val="0"/>
          <w:marTop w:val="0"/>
          <w:marBottom w:val="0"/>
          <w:divBdr>
            <w:top w:val="none" w:sz="0" w:space="0" w:color="auto"/>
            <w:left w:val="none" w:sz="0" w:space="0" w:color="auto"/>
            <w:bottom w:val="none" w:sz="0" w:space="0" w:color="auto"/>
            <w:right w:val="none" w:sz="0" w:space="0" w:color="auto"/>
          </w:divBdr>
        </w:div>
        <w:div w:id="278337733">
          <w:marLeft w:val="0"/>
          <w:marRight w:val="0"/>
          <w:marTop w:val="0"/>
          <w:marBottom w:val="0"/>
          <w:divBdr>
            <w:top w:val="none" w:sz="0" w:space="0" w:color="auto"/>
            <w:left w:val="none" w:sz="0" w:space="0" w:color="auto"/>
            <w:bottom w:val="none" w:sz="0" w:space="0" w:color="auto"/>
            <w:right w:val="none" w:sz="0" w:space="0" w:color="auto"/>
          </w:divBdr>
        </w:div>
        <w:div w:id="1515264525">
          <w:marLeft w:val="0"/>
          <w:marRight w:val="0"/>
          <w:marTop w:val="0"/>
          <w:marBottom w:val="0"/>
          <w:divBdr>
            <w:top w:val="none" w:sz="0" w:space="0" w:color="auto"/>
            <w:left w:val="none" w:sz="0" w:space="0" w:color="auto"/>
            <w:bottom w:val="none" w:sz="0" w:space="0" w:color="auto"/>
            <w:right w:val="none" w:sz="0" w:space="0" w:color="auto"/>
          </w:divBdr>
        </w:div>
        <w:div w:id="2021002993">
          <w:marLeft w:val="0"/>
          <w:marRight w:val="0"/>
          <w:marTop w:val="0"/>
          <w:marBottom w:val="0"/>
          <w:divBdr>
            <w:top w:val="none" w:sz="0" w:space="0" w:color="auto"/>
            <w:left w:val="none" w:sz="0" w:space="0" w:color="auto"/>
            <w:bottom w:val="none" w:sz="0" w:space="0" w:color="auto"/>
            <w:right w:val="none" w:sz="0" w:space="0" w:color="auto"/>
          </w:divBdr>
        </w:div>
        <w:div w:id="852453533">
          <w:marLeft w:val="0"/>
          <w:marRight w:val="0"/>
          <w:marTop w:val="0"/>
          <w:marBottom w:val="0"/>
          <w:divBdr>
            <w:top w:val="none" w:sz="0" w:space="0" w:color="auto"/>
            <w:left w:val="none" w:sz="0" w:space="0" w:color="auto"/>
            <w:bottom w:val="none" w:sz="0" w:space="0" w:color="auto"/>
            <w:right w:val="none" w:sz="0" w:space="0" w:color="auto"/>
          </w:divBdr>
        </w:div>
      </w:divsChild>
    </w:div>
    <w:div w:id="2003895431">
      <w:bodyDiv w:val="1"/>
      <w:marLeft w:val="0"/>
      <w:marRight w:val="0"/>
      <w:marTop w:val="0"/>
      <w:marBottom w:val="0"/>
      <w:divBdr>
        <w:top w:val="none" w:sz="0" w:space="0" w:color="auto"/>
        <w:left w:val="none" w:sz="0" w:space="0" w:color="auto"/>
        <w:bottom w:val="none" w:sz="0" w:space="0" w:color="auto"/>
        <w:right w:val="none" w:sz="0" w:space="0" w:color="auto"/>
      </w:divBdr>
    </w:div>
    <w:div w:id="2068675310">
      <w:bodyDiv w:val="1"/>
      <w:marLeft w:val="0"/>
      <w:marRight w:val="0"/>
      <w:marTop w:val="0"/>
      <w:marBottom w:val="0"/>
      <w:divBdr>
        <w:top w:val="none" w:sz="0" w:space="0" w:color="auto"/>
        <w:left w:val="none" w:sz="0" w:space="0" w:color="auto"/>
        <w:bottom w:val="none" w:sz="0" w:space="0" w:color="auto"/>
        <w:right w:val="none" w:sz="0" w:space="0" w:color="auto"/>
      </w:divBdr>
      <w:divsChild>
        <w:div w:id="1585454069">
          <w:marLeft w:val="0"/>
          <w:marRight w:val="0"/>
          <w:marTop w:val="0"/>
          <w:marBottom w:val="0"/>
          <w:divBdr>
            <w:top w:val="none" w:sz="0" w:space="0" w:color="auto"/>
            <w:left w:val="none" w:sz="0" w:space="0" w:color="auto"/>
            <w:bottom w:val="none" w:sz="0" w:space="0" w:color="auto"/>
            <w:right w:val="none" w:sz="0" w:space="0" w:color="auto"/>
          </w:divBdr>
        </w:div>
        <w:div w:id="97333740">
          <w:marLeft w:val="0"/>
          <w:marRight w:val="0"/>
          <w:marTop w:val="0"/>
          <w:marBottom w:val="0"/>
          <w:divBdr>
            <w:top w:val="none" w:sz="0" w:space="0" w:color="auto"/>
            <w:left w:val="none" w:sz="0" w:space="0" w:color="auto"/>
            <w:bottom w:val="none" w:sz="0" w:space="0" w:color="auto"/>
            <w:right w:val="none" w:sz="0" w:space="0" w:color="auto"/>
          </w:divBdr>
        </w:div>
        <w:div w:id="1189679452">
          <w:marLeft w:val="0"/>
          <w:marRight w:val="0"/>
          <w:marTop w:val="0"/>
          <w:marBottom w:val="0"/>
          <w:divBdr>
            <w:top w:val="none" w:sz="0" w:space="0" w:color="auto"/>
            <w:left w:val="none" w:sz="0" w:space="0" w:color="auto"/>
            <w:bottom w:val="none" w:sz="0" w:space="0" w:color="auto"/>
            <w:right w:val="none" w:sz="0" w:space="0" w:color="auto"/>
          </w:divBdr>
        </w:div>
        <w:div w:id="94709851">
          <w:marLeft w:val="0"/>
          <w:marRight w:val="0"/>
          <w:marTop w:val="0"/>
          <w:marBottom w:val="0"/>
          <w:divBdr>
            <w:top w:val="none" w:sz="0" w:space="0" w:color="auto"/>
            <w:left w:val="none" w:sz="0" w:space="0" w:color="auto"/>
            <w:bottom w:val="none" w:sz="0" w:space="0" w:color="auto"/>
            <w:right w:val="none" w:sz="0" w:space="0" w:color="auto"/>
          </w:divBdr>
        </w:div>
        <w:div w:id="1221479832">
          <w:marLeft w:val="0"/>
          <w:marRight w:val="0"/>
          <w:marTop w:val="0"/>
          <w:marBottom w:val="0"/>
          <w:divBdr>
            <w:top w:val="none" w:sz="0" w:space="0" w:color="auto"/>
            <w:left w:val="none" w:sz="0" w:space="0" w:color="auto"/>
            <w:bottom w:val="none" w:sz="0" w:space="0" w:color="auto"/>
            <w:right w:val="none" w:sz="0" w:space="0" w:color="auto"/>
          </w:divBdr>
        </w:div>
        <w:div w:id="1344362892">
          <w:marLeft w:val="0"/>
          <w:marRight w:val="0"/>
          <w:marTop w:val="0"/>
          <w:marBottom w:val="0"/>
          <w:divBdr>
            <w:top w:val="none" w:sz="0" w:space="0" w:color="auto"/>
            <w:left w:val="none" w:sz="0" w:space="0" w:color="auto"/>
            <w:bottom w:val="none" w:sz="0" w:space="0" w:color="auto"/>
            <w:right w:val="none" w:sz="0" w:space="0" w:color="auto"/>
          </w:divBdr>
        </w:div>
        <w:div w:id="1908950911">
          <w:marLeft w:val="0"/>
          <w:marRight w:val="0"/>
          <w:marTop w:val="0"/>
          <w:marBottom w:val="0"/>
          <w:divBdr>
            <w:top w:val="none" w:sz="0" w:space="0" w:color="auto"/>
            <w:left w:val="none" w:sz="0" w:space="0" w:color="auto"/>
            <w:bottom w:val="none" w:sz="0" w:space="0" w:color="auto"/>
            <w:right w:val="none" w:sz="0" w:space="0" w:color="auto"/>
          </w:divBdr>
        </w:div>
      </w:divsChild>
    </w:div>
    <w:div w:id="2096631108">
      <w:bodyDiv w:val="1"/>
      <w:marLeft w:val="0"/>
      <w:marRight w:val="0"/>
      <w:marTop w:val="0"/>
      <w:marBottom w:val="0"/>
      <w:divBdr>
        <w:top w:val="none" w:sz="0" w:space="0" w:color="auto"/>
        <w:left w:val="none" w:sz="0" w:space="0" w:color="auto"/>
        <w:bottom w:val="none" w:sz="0" w:space="0" w:color="auto"/>
        <w:right w:val="none" w:sz="0" w:space="0" w:color="auto"/>
      </w:divBdr>
    </w:div>
    <w:div w:id="21055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sp.ulisboa.pt/images/stories/Descritores_Mestrado/RI/descritor_africa_mes_ri.pdf"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1959</Words>
  <Characters>10583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2016-06-13T18:09:00Z</dcterms:created>
  <dcterms:modified xsi:type="dcterms:W3CDTF">2016-06-17T11:00:00Z</dcterms:modified>
</cp:coreProperties>
</file>